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right="0" w:hanging="0"/>
        <w:jc w:val="left"/>
        <w:outlineLvl w:val="0"/>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Зарегистрировано в Минюсте России 31 мая 2017 г. N 46917</w:t>
      </w:r>
    </w:p>
    <w:p>
      <w:pPr>
        <w:pStyle w:val="Normal"/>
        <w:pBdr>
          <w:top w:val="single" w:sz="6" w:space="0" w:color="000001"/>
        </w:pBdr>
        <w:spacing w:before="100" w:after="100"/>
        <w:ind w:left="0" w:right="0" w:hanging="0"/>
        <w:jc w:val="both"/>
        <w:rPr>
          <w:rFonts w:ascii="Arial" w:hAnsi="Arial"/>
          <w:b w:val="false"/>
          <w:b w:val="false"/>
          <w:i w:val="false"/>
          <w:i w:val="false"/>
          <w:strike w:val="false"/>
          <w:dstrike w:val="false"/>
          <w:sz w:val="2"/>
          <w:u w:val="none"/>
        </w:rPr>
      </w:pPr>
      <w:r>
        <w:rPr>
          <w:rFonts w:ascii="Arial" w:hAnsi="Arial"/>
          <w:b w:val="false"/>
          <w:i w:val="false"/>
          <w:strike w:val="false"/>
          <w:dstrike w:val="false"/>
          <w:sz w:val="2"/>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МИНИСТЕРСТВО СПОРТА РОССИЙСКОЙ ФЕДЕРАЦИИ</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ПРИКАЗ</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от 28 февраля 2017 г. N 134</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ОБ УТВЕРЖДЕНИИ ПОЛОЖЕНИЯ О СПОРТИВНЫХ СУДЬЯХ</w:t>
      </w:r>
    </w:p>
    <w:p>
      <w:pPr>
        <w:pStyle w:val="Normal"/>
        <w:rPr/>
      </w:pPr>
      <w:r>
        <w:rPr/>
      </w:r>
    </w:p>
    <w:tbl>
      <w:tblPr>
        <w:tblW w:w="10207" w:type="dxa"/>
        <w:jc w:val="left"/>
        <w:tblInd w:w="0" w:type="dxa"/>
        <w:tblBorders/>
        <w:tblCellMar>
          <w:top w:w="0" w:type="dxa"/>
          <w:left w:w="0" w:type="dxa"/>
          <w:bottom w:w="0" w:type="dxa"/>
          <w:right w:w="0" w:type="dxa"/>
        </w:tblCellMar>
      </w:tblPr>
      <w:tblGrid>
        <w:gridCol w:w="60"/>
        <w:gridCol w:w="113"/>
        <w:gridCol w:w="9921"/>
        <w:gridCol w:w="113"/>
      </w:tblGrid>
      <w:tr>
        <w:trPr/>
        <w:tc>
          <w:tcPr>
            <w:tcW w:w="60" w:type="dxa"/>
            <w:tcBorders/>
            <w:shd w:fill="CED3F1" w:val="clear"/>
          </w:tcPr>
          <w:p>
            <w:pPr>
              <w:pStyle w:val="Normal"/>
              <w:rPr/>
            </w:pPr>
            <w:r>
              <w:rPr/>
            </w:r>
          </w:p>
        </w:tc>
        <w:tc>
          <w:tcPr>
            <w:tcW w:w="113" w:type="dxa"/>
            <w:tcBorders/>
            <w:shd w:fill="F4F3F8" w:val="clear"/>
          </w:tcPr>
          <w:p>
            <w:pPr>
              <w:pStyle w:val="Normal"/>
              <w:rPr/>
            </w:pPr>
            <w:r>
              <w:rPr/>
            </w:r>
          </w:p>
        </w:tc>
        <w:tc>
          <w:tcPr>
            <w:tcW w:w="9921" w:type="dxa"/>
            <w:tcBorders/>
            <w:shd w:fill="F4F3F8" w:val="clear"/>
            <w:tcMar>
              <w:top w:w="113" w:type="dxa"/>
              <w:bottom w:w="113" w:type="dxa"/>
            </w:tcMar>
          </w:tcPr>
          <w:p>
            <w:pPr>
              <w:pStyle w:val="Normal"/>
              <w:ind w:left="0" w:right="0" w:hanging="0"/>
              <w:jc w:val="center"/>
              <w:rPr>
                <w:rFonts w:ascii="Arial" w:hAnsi="Arial"/>
                <w:b w:val="false"/>
                <w:b w:val="false"/>
                <w:i w:val="false"/>
                <w:i w:val="false"/>
                <w:strike w:val="false"/>
                <w:dstrike w:val="false"/>
                <w:color w:val="392C69"/>
                <w:sz w:val="20"/>
                <w:u w:val="none"/>
              </w:rPr>
            </w:pPr>
            <w:r>
              <w:rPr>
                <w:rFonts w:ascii="Arial" w:hAnsi="Arial"/>
                <w:b w:val="false"/>
                <w:i w:val="false"/>
                <w:strike w:val="false"/>
                <w:dstrike w:val="false"/>
                <w:color w:val="392C69"/>
                <w:sz w:val="20"/>
                <w:u w:val="none"/>
              </w:rPr>
              <w:t>Список изменяющих документов</w:t>
            </w:r>
          </w:p>
          <w:p>
            <w:pPr>
              <w:pStyle w:val="Normal"/>
              <w:ind w:left="0" w:right="0" w:hanging="0"/>
              <w:jc w:val="center"/>
              <w:rPr/>
            </w:pPr>
            <w:r>
              <w:rPr>
                <w:rFonts w:ascii="Arial" w:hAnsi="Arial"/>
                <w:b w:val="false"/>
                <w:i w:val="false"/>
                <w:strike w:val="false"/>
                <w:dstrike w:val="false"/>
                <w:color w:val="392C69"/>
                <w:sz w:val="20"/>
                <w:u w:val="none"/>
              </w:rPr>
              <w:t xml:space="preserve">(в ред. Приказов Минспорта России от 13.02.2018 </w:t>
            </w:r>
            <w:r>
              <w:rPr>
                <w:rFonts w:ascii="Arial" w:hAnsi="Arial"/>
                <w:b w:val="false"/>
                <w:i w:val="false"/>
                <w:strike w:val="false"/>
                <w:dstrike w:val="false"/>
                <w:color w:val="0000FF"/>
                <w:sz w:val="20"/>
                <w:u w:val="none"/>
              </w:rPr>
              <w:t>N 123</w:t>
            </w:r>
            <w:r>
              <w:rPr>
                <w:rFonts w:ascii="Arial" w:hAnsi="Arial"/>
                <w:b w:val="false"/>
                <w:i w:val="false"/>
                <w:strike w:val="false"/>
                <w:dstrike w:val="false"/>
                <w:color w:val="392C69"/>
                <w:sz w:val="20"/>
                <w:u w:val="none"/>
              </w:rPr>
              <w:t>,</w:t>
            </w:r>
          </w:p>
          <w:p>
            <w:pPr>
              <w:pStyle w:val="Normal"/>
              <w:ind w:left="0" w:right="0" w:hanging="0"/>
              <w:jc w:val="center"/>
              <w:rPr/>
            </w:pPr>
            <w:r>
              <w:rPr>
                <w:rFonts w:ascii="Arial" w:hAnsi="Arial"/>
                <w:b w:val="false"/>
                <w:i w:val="false"/>
                <w:strike w:val="false"/>
                <w:dstrike w:val="false"/>
                <w:color w:val="392C69"/>
                <w:sz w:val="20"/>
                <w:u w:val="none"/>
              </w:rPr>
              <w:t xml:space="preserve">от 26.10.2018 </w:t>
            </w:r>
            <w:r>
              <w:rPr>
                <w:rFonts w:ascii="Arial" w:hAnsi="Arial"/>
                <w:b w:val="false"/>
                <w:i w:val="false"/>
                <w:strike w:val="false"/>
                <w:dstrike w:val="false"/>
                <w:color w:val="0000FF"/>
                <w:sz w:val="20"/>
                <w:u w:val="none"/>
              </w:rPr>
              <w:t>N 914</w:t>
            </w:r>
            <w:r>
              <w:rPr>
                <w:rFonts w:ascii="Arial" w:hAnsi="Arial"/>
                <w:b w:val="false"/>
                <w:i w:val="false"/>
                <w:strike w:val="false"/>
                <w:dstrike w:val="false"/>
                <w:color w:val="392C69"/>
                <w:sz w:val="20"/>
                <w:u w:val="none"/>
              </w:rPr>
              <w:t xml:space="preserve">, от 11.11.2019 </w:t>
            </w:r>
            <w:r>
              <w:rPr>
                <w:rFonts w:ascii="Arial" w:hAnsi="Arial"/>
                <w:b w:val="false"/>
                <w:i w:val="false"/>
                <w:strike w:val="false"/>
                <w:dstrike w:val="false"/>
                <w:color w:val="0000FF"/>
                <w:sz w:val="20"/>
                <w:u w:val="none"/>
              </w:rPr>
              <w:t>N 928</w:t>
            </w:r>
            <w:r>
              <w:rPr>
                <w:rFonts w:ascii="Arial" w:hAnsi="Arial"/>
                <w:b w:val="false"/>
                <w:i w:val="false"/>
                <w:strike w:val="false"/>
                <w:dstrike w:val="false"/>
                <w:color w:val="392C69"/>
                <w:sz w:val="20"/>
                <w:u w:val="none"/>
              </w:rPr>
              <w:t xml:space="preserve">, от 15.07.2020 </w:t>
            </w:r>
            <w:r>
              <w:rPr>
                <w:rFonts w:ascii="Arial" w:hAnsi="Arial"/>
                <w:b w:val="false"/>
                <w:i w:val="false"/>
                <w:strike w:val="false"/>
                <w:dstrike w:val="false"/>
                <w:color w:val="0000FF"/>
                <w:sz w:val="20"/>
                <w:u w:val="none"/>
              </w:rPr>
              <w:t>N 535</w:t>
            </w:r>
            <w:r>
              <w:rPr>
                <w:rFonts w:ascii="Arial" w:hAnsi="Arial"/>
                <w:b w:val="false"/>
                <w:i w:val="false"/>
                <w:strike w:val="false"/>
                <w:dstrike w:val="false"/>
                <w:color w:val="392C69"/>
                <w:sz w:val="20"/>
                <w:u w:val="none"/>
              </w:rPr>
              <w:t>,</w:t>
            </w:r>
          </w:p>
          <w:p>
            <w:pPr>
              <w:pStyle w:val="Normal"/>
              <w:ind w:left="0" w:right="0" w:hanging="0"/>
              <w:jc w:val="center"/>
              <w:rPr/>
            </w:pPr>
            <w:r>
              <w:rPr>
                <w:rFonts w:ascii="Arial" w:hAnsi="Arial"/>
                <w:b w:val="false"/>
                <w:i w:val="false"/>
                <w:strike w:val="false"/>
                <w:dstrike w:val="false"/>
                <w:color w:val="392C69"/>
                <w:sz w:val="20"/>
                <w:u w:val="none"/>
              </w:rPr>
              <w:t xml:space="preserve">от 30.03.2021 </w:t>
            </w:r>
            <w:r>
              <w:rPr>
                <w:rFonts w:ascii="Arial" w:hAnsi="Arial"/>
                <w:b w:val="false"/>
                <w:i w:val="false"/>
                <w:strike w:val="false"/>
                <w:dstrike w:val="false"/>
                <w:color w:val="0000FF"/>
                <w:sz w:val="20"/>
                <w:u w:val="none"/>
              </w:rPr>
              <w:t>N 188</w:t>
            </w:r>
            <w:r>
              <w:rPr>
                <w:rFonts w:ascii="Arial" w:hAnsi="Arial"/>
                <w:b w:val="false"/>
                <w:i w:val="false"/>
                <w:strike w:val="false"/>
                <w:dstrike w:val="false"/>
                <w:color w:val="392C69"/>
                <w:sz w:val="20"/>
                <w:u w:val="none"/>
              </w:rPr>
              <w:t>)</w:t>
            </w:r>
          </w:p>
        </w:tc>
        <w:tc>
          <w:tcPr>
            <w:tcW w:w="113" w:type="dxa"/>
            <w:tcBorders/>
            <w:shd w:fill="F4F3F8" w:val="clear"/>
          </w:tcPr>
          <w:p>
            <w:pPr>
              <w:pStyle w:val="Normal"/>
              <w:ind w:left="0" w:right="0" w:hanging="0"/>
              <w:jc w:val="center"/>
              <w:rPr>
                <w:rFonts w:ascii="Arial" w:hAnsi="Arial"/>
                <w:b w:val="false"/>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pPr>
      <w:r>
        <w:rPr>
          <w:rFonts w:ascii="Arial" w:hAnsi="Arial"/>
          <w:b w:val="false"/>
          <w:i w:val="false"/>
          <w:strike w:val="false"/>
          <w:dstrike w:val="false"/>
          <w:sz w:val="20"/>
          <w:u w:val="none"/>
        </w:rPr>
        <w:t xml:space="preserve">В соответствии с </w:t>
      </w:r>
      <w:r>
        <w:rPr>
          <w:rFonts w:ascii="Arial" w:hAnsi="Arial"/>
          <w:b w:val="false"/>
          <w:i w:val="false"/>
          <w:strike w:val="false"/>
          <w:dstrike w:val="false"/>
          <w:color w:val="0000FF"/>
          <w:sz w:val="20"/>
          <w:u w:val="none"/>
        </w:rPr>
        <w:t>частью 8 статьи 22</w:t>
      </w:r>
      <w:r>
        <w:rPr>
          <w:rFonts w:ascii="Arial" w:hAnsi="Arial"/>
          <w:b w:val="false"/>
          <w:i w:val="false"/>
          <w:strike w:val="false"/>
          <w:dstrike w:val="false"/>
          <w:sz w:val="20"/>
          <w:u w:val="none"/>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2016, N 48 (ч. I), ст. 6736) и </w:t>
      </w:r>
      <w:r>
        <w:rPr>
          <w:rFonts w:ascii="Arial" w:hAnsi="Arial"/>
          <w:b w:val="false"/>
          <w:i w:val="false"/>
          <w:strike w:val="false"/>
          <w:dstrike w:val="false"/>
          <w:color w:val="0000FF"/>
          <w:sz w:val="20"/>
          <w:u w:val="none"/>
        </w:rPr>
        <w:t>подпунктом 4.2.5</w:t>
      </w:r>
      <w:r>
        <w:rPr>
          <w:rFonts w:ascii="Arial" w:hAnsi="Arial"/>
          <w:b w:val="false"/>
          <w:i w:val="false"/>
          <w:strike w:val="false"/>
          <w:dstrike w:val="false"/>
          <w:sz w:val="20"/>
          <w:u w:val="none"/>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 приказываю:</w:t>
      </w:r>
    </w:p>
    <w:p>
      <w:pPr>
        <w:pStyle w:val="Normal"/>
        <w:spacing w:before="200" w:after="0"/>
        <w:ind w:left="0" w:right="0" w:firstLine="540"/>
        <w:jc w:val="both"/>
        <w:rPr/>
      </w:pPr>
      <w:r>
        <w:rPr>
          <w:rFonts w:ascii="Arial" w:hAnsi="Arial"/>
          <w:b w:val="false"/>
          <w:i w:val="false"/>
          <w:strike w:val="false"/>
          <w:dstrike w:val="false"/>
          <w:sz w:val="20"/>
          <w:u w:val="none"/>
        </w:rPr>
        <w:t xml:space="preserve">1. Утвердить прилагаемое </w:t>
      </w:r>
      <w:r>
        <w:rPr>
          <w:rFonts w:ascii="Arial" w:hAnsi="Arial"/>
          <w:b w:val="false"/>
          <w:i w:val="false"/>
          <w:strike w:val="false"/>
          <w:dstrike w:val="false"/>
          <w:color w:val="0000FF"/>
          <w:sz w:val="20"/>
          <w:u w:val="none"/>
        </w:rPr>
        <w:t>положение</w:t>
      </w:r>
      <w:r>
        <w:rPr>
          <w:rFonts w:ascii="Arial" w:hAnsi="Arial"/>
          <w:b w:val="false"/>
          <w:i w:val="false"/>
          <w:strike w:val="false"/>
          <w:dstrike w:val="false"/>
          <w:sz w:val="20"/>
          <w:u w:val="none"/>
        </w:rPr>
        <w:t xml:space="preserve"> о спортивных судьях.</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 Признать утратившими силу:</w:t>
      </w:r>
    </w:p>
    <w:p>
      <w:pPr>
        <w:pStyle w:val="Normal"/>
        <w:spacing w:before="200" w:after="0"/>
        <w:ind w:left="0" w:right="0" w:firstLine="540"/>
        <w:jc w:val="both"/>
        <w:rPr/>
      </w:pP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Министерства спорта Российской Федерации от 30 сентября 2015 г. N 913 "Об утверждении Положения о спортивных судьях" (зарегистрирован Министерством юстиции Российской Федерации 9 февраля 2016 г., регистрационный N 41033);</w:t>
      </w:r>
    </w:p>
    <w:p>
      <w:pPr>
        <w:pStyle w:val="Normal"/>
        <w:spacing w:before="200" w:after="0"/>
        <w:ind w:left="0" w:right="0" w:firstLine="540"/>
        <w:jc w:val="both"/>
        <w:rPr/>
      </w:pP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Министерства спорта Российской Федерации от 15 ноября 2016 г. N 1192 "О внесении изменений в Положение о спортивных судьях, утвержденное приказом Министерства спорта Российской Федерации от 30.09.2016 N 913" (зарегистрирован Министерством юстиции Российской Федерации 5 декабря 12016 г., регистрационный N 44570).</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Контроль за исполнением настоящего приказа возложить на заместителя Министра спорта Российской Федерации М.В. Томилову.</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Министр</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П.А.КОЛОБКОВ</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0"/>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Утверждено</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приказом Минспорта России</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от 28 февраля 2017 г. N 134</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ПОЛОЖЕНИЕ О СПОРТИВНЫХ СУДЬЯХ</w:t>
      </w:r>
    </w:p>
    <w:p>
      <w:pPr>
        <w:pStyle w:val="Normal"/>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I. Общие положения</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pPr>
      <w:r>
        <w:rPr>
          <w:rFonts w:ascii="Arial" w:hAnsi="Arial"/>
          <w:b w:val="false"/>
          <w:i w:val="false"/>
          <w:strike w:val="false"/>
          <w:dstrike w:val="false"/>
          <w:sz w:val="20"/>
          <w:u w:val="none"/>
        </w:rPr>
        <w:t xml:space="preserve">1. Положение о спортивных судьях (далее - Положение) разработано в соответствии с </w:t>
      </w:r>
      <w:r>
        <w:rPr>
          <w:rFonts w:ascii="Arial" w:hAnsi="Arial"/>
          <w:b w:val="false"/>
          <w:i w:val="false"/>
          <w:strike w:val="false"/>
          <w:dstrike w:val="false"/>
          <w:color w:val="0000FF"/>
          <w:sz w:val="20"/>
          <w:u w:val="none"/>
        </w:rPr>
        <w:t>частью 8 статьи 22</w:t>
      </w:r>
      <w:r>
        <w:rPr>
          <w:rFonts w:ascii="Arial" w:hAnsi="Arial"/>
          <w:b w:val="false"/>
          <w:i w:val="false"/>
          <w:strike w:val="false"/>
          <w:dstrike w:val="false"/>
          <w:sz w:val="20"/>
          <w:u w:val="none"/>
        </w:rPr>
        <w:t xml:space="preserve"> Федерального закона от 4 декабря 2007 г.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 2014, N 26 (ч. I), ст. 3376; 2015, N 27, ст. 3995; 2016, N 48 (ч. I), ст. 6736) и </w:t>
      </w:r>
      <w:r>
        <w:rPr>
          <w:rFonts w:ascii="Arial" w:hAnsi="Arial"/>
          <w:b w:val="false"/>
          <w:i w:val="false"/>
          <w:strike w:val="false"/>
          <w:dstrike w:val="false"/>
          <w:color w:val="0000FF"/>
          <w:sz w:val="20"/>
          <w:u w:val="none"/>
        </w:rPr>
        <w:t>подпунктом 4.2.5</w:t>
      </w:r>
      <w:r>
        <w:rPr>
          <w:rFonts w:ascii="Arial" w:hAnsi="Arial"/>
          <w:b w:val="false"/>
          <w:i w:val="false"/>
          <w:strike w:val="false"/>
          <w:dstrike w:val="false"/>
          <w:sz w:val="20"/>
          <w:u w:val="none"/>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 В Российской Федерации устанавливаются следующие квалификационные категории спортивных судей: &lt;1&gt;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pPr>
      <w:r>
        <w:rPr>
          <w:rFonts w:ascii="Arial" w:hAnsi="Arial"/>
          <w:b w:val="false"/>
          <w:i w:val="false"/>
          <w:strike w:val="false"/>
          <w:dstrike w:val="false"/>
          <w:sz w:val="20"/>
          <w:u w:val="none"/>
        </w:rPr>
        <w:t xml:space="preserve">&lt;1&gt; </w:t>
      </w:r>
      <w:r>
        <w:rPr>
          <w:rFonts w:ascii="Arial" w:hAnsi="Arial"/>
          <w:b w:val="false"/>
          <w:i w:val="false"/>
          <w:strike w:val="false"/>
          <w:dstrike w:val="false"/>
          <w:color w:val="0000FF"/>
          <w:sz w:val="20"/>
          <w:u w:val="none"/>
        </w:rPr>
        <w:t>Часть 3 статьи 22</w:t>
      </w:r>
      <w:r>
        <w:rPr>
          <w:rFonts w:ascii="Arial" w:hAnsi="Arial"/>
          <w:b w:val="false"/>
          <w:i w:val="false"/>
          <w:strike w:val="false"/>
          <w:dstrike w:val="false"/>
          <w:sz w:val="20"/>
          <w:u w:val="none"/>
        </w:rPr>
        <w:t xml:space="preserve"> Федерального закона.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спортивный судья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спортивный судья первой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спортивный судья второй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спортивный судья третьей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юный спортивный судья.</w:t>
      </w:r>
    </w:p>
    <w:p>
      <w:pPr>
        <w:pStyle w:val="Normal"/>
        <w:spacing w:before="200" w:after="0"/>
        <w:ind w:left="0" w:right="0" w:firstLine="540"/>
        <w:jc w:val="both"/>
        <w:rPr/>
      </w:pPr>
      <w:r>
        <w:rPr>
          <w:rFonts w:ascii="Arial" w:hAnsi="Arial"/>
          <w:b w:val="false"/>
          <w:i w:val="false"/>
          <w:strike w:val="false"/>
          <w:dstrike w:val="false"/>
          <w:sz w:val="20"/>
          <w:u w:val="none"/>
        </w:rPr>
        <w:t xml:space="preserve">3. Квалификационные категории спортивных судей присваиваются лицам, претендующим на присвоение таких категорий (далее - кандидаты), в соответствии с квалификационными </w:t>
      </w:r>
      <w:r>
        <w:rPr>
          <w:rFonts w:ascii="Arial" w:hAnsi="Arial"/>
          <w:b w:val="false"/>
          <w:i w:val="false"/>
          <w:strike w:val="false"/>
          <w:dstrike w:val="false"/>
          <w:color w:val="0000FF"/>
          <w:sz w:val="20"/>
          <w:u w:val="none"/>
        </w:rPr>
        <w:t>требованиями</w:t>
      </w:r>
      <w:r>
        <w:rPr>
          <w:rFonts w:ascii="Arial" w:hAnsi="Arial"/>
          <w:b w:val="false"/>
          <w:i w:val="false"/>
          <w:strike w:val="false"/>
          <w:dstrike w:val="false"/>
          <w:sz w:val="20"/>
          <w:u w:val="none"/>
        </w:rPr>
        <w:t xml:space="preserve"> к присвоению соответствующих квалификационных категорий спортивных судей (далее - Квалификационные требования).</w:t>
      </w:r>
    </w:p>
    <w:p>
      <w:pPr>
        <w:pStyle w:val="Normal"/>
        <w:ind w:left="0" w:right="0" w:hanging="0"/>
        <w:jc w:val="both"/>
        <w:rPr/>
      </w:pPr>
      <w:r>
        <w:rPr>
          <w:rFonts w:ascii="Arial" w:hAnsi="Arial"/>
          <w:b w:val="false"/>
          <w:i w:val="false"/>
          <w:strike w:val="false"/>
          <w:dstrike w:val="false"/>
          <w:sz w:val="20"/>
          <w:u w:val="none"/>
        </w:rPr>
        <w:t xml:space="preserve">(п. 3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3.1.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 присвоение квалификационных категорий спортивных судей в таких видах спорта осуществляется с указанием спортивной дисциплины вида спорта.</w:t>
      </w:r>
    </w:p>
    <w:p>
      <w:pPr>
        <w:pStyle w:val="Normal"/>
        <w:ind w:left="0" w:right="0" w:hanging="0"/>
        <w:jc w:val="both"/>
        <w:rPr/>
      </w:pPr>
      <w:r>
        <w:rPr>
          <w:rFonts w:ascii="Arial" w:hAnsi="Arial"/>
          <w:b w:val="false"/>
          <w:i w:val="false"/>
          <w:strike w:val="false"/>
          <w:dstrike w:val="false"/>
          <w:sz w:val="20"/>
          <w:u w:val="none"/>
        </w:rPr>
        <w:t xml:space="preserve">(п. 3.1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pPr>
      <w:r>
        <w:rPr>
          <w:rFonts w:ascii="Arial" w:hAnsi="Arial"/>
          <w:b w:val="false"/>
          <w:i w:val="false"/>
          <w:strike w:val="false"/>
          <w:dstrike w:val="false"/>
          <w:sz w:val="20"/>
          <w:u w:val="none"/>
        </w:rPr>
        <w:t xml:space="preserve">4. Спортивный судья осуществляет судейство официальных спортивных соревнований или физкультурных мероприятий, проводимых в соответствии с </w:t>
      </w:r>
      <w:r>
        <w:rPr>
          <w:rFonts w:ascii="Arial" w:hAnsi="Arial"/>
          <w:b w:val="false"/>
          <w:i w:val="false"/>
          <w:strike w:val="false"/>
          <w:dstrike w:val="false"/>
          <w:color w:val="0000FF"/>
          <w:sz w:val="20"/>
          <w:u w:val="none"/>
        </w:rPr>
        <w:t>правилами</w:t>
      </w:r>
      <w:r>
        <w:rPr>
          <w:rFonts w:ascii="Arial" w:hAnsi="Arial"/>
          <w:b w:val="false"/>
          <w:i w:val="false"/>
          <w:strike w:val="false"/>
          <w:dstrike w:val="false"/>
          <w:sz w:val="20"/>
          <w:u w:val="none"/>
        </w:rPr>
        <w:t xml:space="preserve"> видов спорта (далее -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 категория.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4.1. 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или исключения спортивной дисциплины из вида спорта и последующего ее признания видом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объединенному, переименованному или признанному виду спорта.</w:t>
      </w:r>
    </w:p>
    <w:p>
      <w:pPr>
        <w:pStyle w:val="Normal"/>
        <w:ind w:left="0" w:right="0" w:hanging="0"/>
        <w:jc w:val="both"/>
        <w:rPr/>
      </w:pPr>
      <w:r>
        <w:rPr>
          <w:rFonts w:ascii="Arial" w:hAnsi="Arial"/>
          <w:b w:val="false"/>
          <w:i w:val="false"/>
          <w:strike w:val="false"/>
          <w:dstrike w:val="false"/>
          <w:sz w:val="20"/>
          <w:u w:val="none"/>
        </w:rPr>
        <w:t xml:space="preserve">(п. 4.1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13.02.2018 N 123;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4.2. В случае исключения вида спорта из Всероссийского реестра видов спорта (далее - ВРВС) спортивный судья, имеющий квалификационную категорию по такому виду спорта, осуществляет судейство соревнований по виду (видам) спорта, правила вида спорта которых, в части отдельных спортивных дисциплин, не имеют отличий от правил исключенного из ВРВС вида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виду спорта, в котором спортивный судья осуществляет судейскую деятельность.</w:t>
      </w:r>
    </w:p>
    <w:p>
      <w:pPr>
        <w:pStyle w:val="Normal"/>
        <w:ind w:left="0" w:right="0" w:hanging="0"/>
        <w:jc w:val="both"/>
        <w:rPr/>
      </w:pPr>
      <w:r>
        <w:rPr>
          <w:rFonts w:ascii="Arial" w:hAnsi="Arial"/>
          <w:b w:val="false"/>
          <w:i w:val="false"/>
          <w:strike w:val="false"/>
          <w:dstrike w:val="false"/>
          <w:sz w:val="20"/>
          <w:u w:val="none"/>
        </w:rPr>
        <w:t xml:space="preserve">(п. 4.2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II. Порядок присвоения квалификационной</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категории спортивного судьи "спортивный судья</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всероссийской категории"</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 Квалификационная категория спортивного судьи "спортивный судья всероссийской категории" (далее - всероссийская категория) присваивается Министерством спорта Российской Федерации (далее - Министерство) кандидатам:</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15.07.2020 N 535)</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имеющим квалификационную категорию спортивного судьи "спортивный судья первой категории" (далее - первая категория), но не ранее чем через 2 года со дня присвоения такой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имеющим квалификационную категорию спортивного судьи "судья по спорту республиканской категории" или "судья по спорту всесоюзной категории" по соответствующему виду спорта.</w:t>
      </w:r>
    </w:p>
    <w:p>
      <w:pPr>
        <w:pStyle w:val="Normal"/>
        <w:spacing w:before="200" w:after="0"/>
        <w:ind w:left="0" w:right="0" w:firstLine="540"/>
        <w:jc w:val="both"/>
        <w:rPr/>
      </w:pPr>
      <w:r>
        <w:rPr>
          <w:rFonts w:ascii="Arial" w:hAnsi="Arial"/>
          <w:b w:val="false"/>
          <w:i w:val="false"/>
          <w:strike w:val="false"/>
          <w:dstrike w:val="false"/>
          <w:sz w:val="20"/>
          <w:u w:val="none"/>
        </w:rPr>
        <w:t>6. Всероссийская категория присваивается Министерством по представлению к присвоению квалификационной категории спортивного судьи (</w:t>
      </w:r>
      <w:r>
        <w:rPr>
          <w:rFonts w:ascii="Arial" w:hAnsi="Arial"/>
          <w:b w:val="false"/>
          <w:i w:val="false"/>
          <w:strike w:val="false"/>
          <w:dstrike w:val="false"/>
          <w:color w:val="0000FF"/>
          <w:sz w:val="20"/>
          <w:u w:val="none"/>
        </w:rPr>
        <w:t>Приложение N 1</w:t>
      </w:r>
      <w:r>
        <w:rPr>
          <w:rFonts w:ascii="Arial" w:hAnsi="Arial"/>
          <w:b w:val="false"/>
          <w:i w:val="false"/>
          <w:strike w:val="false"/>
          <w:dstrike w:val="false"/>
          <w:sz w:val="20"/>
          <w:u w:val="none"/>
        </w:rPr>
        <w:t xml:space="preserve"> к настоящему Положению) (далее - Представление), заверенному:</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печатью (при наличии) и подписью руководителя региональной спортивной федерации по соответствующему виду спорта, осуществляющей учет судейской деятельности спортивного судьи (далее -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спортивного судьи (далее - общероссийская спортивная федерация) (за исключением военно-прикладных и служебно-прикладных видов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
    <w:p>
      <w:pPr>
        <w:pStyle w:val="Normal"/>
        <w:spacing w:before="200" w:after="0"/>
        <w:ind w:left="0" w:right="0" w:firstLine="540"/>
        <w:jc w:val="both"/>
        <w:rPr/>
      </w:pPr>
      <w:r>
        <w:rPr>
          <w:rFonts w:ascii="Arial" w:hAnsi="Arial"/>
          <w:b w:val="false"/>
          <w:i w:val="false"/>
          <w:strike w:val="false"/>
          <w:dstrike w:val="false"/>
          <w:sz w:val="20"/>
          <w:u w:val="none"/>
        </w:rPr>
        <w:t xml:space="preserve">7. Представление и прилагаемые к нему документы, предусмотренные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Положения (далее -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w:t>
      </w:r>
    </w:p>
    <w:p>
      <w:pPr>
        <w:pStyle w:val="Normal"/>
        <w:spacing w:before="200" w:after="0"/>
        <w:ind w:left="0" w:right="0" w:firstLine="540"/>
        <w:jc w:val="both"/>
        <w:rPr/>
      </w:pPr>
      <w:r>
        <w:rPr>
          <w:rFonts w:ascii="Arial" w:hAnsi="Arial"/>
          <w:b w:val="false"/>
          <w:i w:val="false"/>
          <w:strike w:val="false"/>
          <w:dstrike w:val="false"/>
          <w:sz w:val="20"/>
          <w:u w:val="none"/>
        </w:rPr>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r>
        <w:rPr>
          <w:rFonts w:ascii="Arial" w:hAnsi="Arial"/>
          <w:b w:val="false"/>
          <w:i w:val="false"/>
          <w:strike w:val="false"/>
          <w:dstrike w:val="false"/>
          <w:color w:val="0000FF"/>
          <w:sz w:val="20"/>
          <w:u w:val="none"/>
        </w:rPr>
        <w:t>пунктами 6</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 К Представлению прилагаются следующие документы:</w:t>
      </w:r>
    </w:p>
    <w:p>
      <w:pPr>
        <w:pStyle w:val="Normal"/>
        <w:spacing w:before="200" w:after="0"/>
        <w:ind w:left="0" w:right="0" w:firstLine="540"/>
        <w:jc w:val="both"/>
        <w:rPr/>
      </w:pPr>
      <w:r>
        <w:rPr>
          <w:rFonts w:ascii="Arial" w:hAnsi="Arial"/>
          <w:b w:val="false"/>
          <w:i w:val="false"/>
          <w:strike w:val="false"/>
          <w:dstrike w:val="false"/>
          <w:sz w:val="20"/>
          <w:u w:val="none"/>
        </w:rPr>
        <w:t>а) заверенная печатью (при наличии)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w:t>
      </w:r>
      <w:r>
        <w:rPr>
          <w:rFonts w:ascii="Arial" w:hAnsi="Arial"/>
          <w:b w:val="false"/>
          <w:i w:val="false"/>
          <w:strike w:val="false"/>
          <w:dstrike w:val="false"/>
          <w:color w:val="0000FF"/>
          <w:sz w:val="20"/>
          <w:u w:val="none"/>
        </w:rPr>
        <w:t>Приложение N 2</w:t>
      </w:r>
      <w:r>
        <w:rPr>
          <w:rFonts w:ascii="Arial" w:hAnsi="Arial"/>
          <w:b w:val="false"/>
          <w:i w:val="false"/>
          <w:strike w:val="false"/>
          <w:dstrike w:val="false"/>
          <w:sz w:val="20"/>
          <w:u w:val="none"/>
        </w:rPr>
        <w:t xml:space="preserve"> к настоящему Положению) (далее - карточка учета);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sz w:val="20"/>
          <w:u w:val="none"/>
        </w:rPr>
        <w:t xml:space="preserve">в) копия паспорта иностранного гражданина либо иного документа, установленного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25.07.2002 N 115-ФЗ "О правовом положении граждан в Российской Федерации"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иностранного гражданина;</w:t>
      </w:r>
    </w:p>
    <w:p>
      <w:pPr>
        <w:pStyle w:val="Normal"/>
        <w:ind w:left="0" w:right="0" w:hanging="0"/>
        <w:jc w:val="both"/>
        <w:rPr/>
      </w:pPr>
      <w:r>
        <w:rPr>
          <w:rFonts w:ascii="Arial" w:hAnsi="Arial"/>
          <w:b w:val="false"/>
          <w:i w:val="false"/>
          <w:strike w:val="false"/>
          <w:dstrike w:val="false"/>
          <w:sz w:val="20"/>
          <w:u w:val="none"/>
        </w:rPr>
        <w:t xml:space="preserve">(пп. "в"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sz w:val="20"/>
          <w:u w:val="none"/>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лица без гражданства;</w:t>
      </w:r>
    </w:p>
    <w:p>
      <w:pPr>
        <w:pStyle w:val="Normal"/>
        <w:ind w:left="0" w:right="0" w:hanging="0"/>
        <w:jc w:val="both"/>
        <w:rPr/>
      </w:pPr>
      <w:r>
        <w:rPr>
          <w:rFonts w:ascii="Arial" w:hAnsi="Arial"/>
          <w:b w:val="false"/>
          <w:i w:val="false"/>
          <w:strike w:val="false"/>
          <w:dstrike w:val="false"/>
          <w:sz w:val="20"/>
          <w:u w:val="none"/>
        </w:rPr>
        <w:t xml:space="preserve">(пп. "г"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pPr>
        <w:pStyle w:val="Normal"/>
        <w:ind w:left="0" w:right="0" w:hanging="0"/>
        <w:jc w:val="both"/>
        <w:rPr/>
      </w:pPr>
      <w:r>
        <w:rPr>
          <w:rFonts w:ascii="Arial" w:hAnsi="Arial"/>
          <w:b w:val="false"/>
          <w:i w:val="false"/>
          <w:strike w:val="false"/>
          <w:dstrike w:val="false"/>
          <w:sz w:val="20"/>
          <w:u w:val="none"/>
        </w:rPr>
        <w:t xml:space="preserve">(пп. "д"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color w:val="0000FF"/>
          <w:sz w:val="20"/>
          <w:u w:val="none"/>
        </w:rPr>
        <w:t>е</w:t>
      </w:r>
      <w:r>
        <w:rPr>
          <w:rFonts w:ascii="Arial" w:hAnsi="Arial"/>
          <w:b w:val="false"/>
          <w:i w:val="false"/>
          <w:strike w:val="false"/>
          <w:dstrike w:val="false"/>
          <w:sz w:val="20"/>
          <w:u w:val="none"/>
        </w:rPr>
        <w:t xml:space="preserve">) копия удостоверения "судья по спорту республиканской категории" или "судья по спорту всесоюзной категории", или копия документа, подтверждающего присвоение соответствующей квалификационной категории спортивного судьи, или копия архивной справки - для кандидатов, присвоение всероссийской категории которым осуществляется в соответствии с </w:t>
      </w:r>
      <w:r>
        <w:rPr>
          <w:rFonts w:ascii="Arial" w:hAnsi="Arial"/>
          <w:b w:val="false"/>
          <w:i w:val="false"/>
          <w:strike w:val="false"/>
          <w:dstrike w:val="false"/>
          <w:color w:val="0000FF"/>
          <w:sz w:val="20"/>
          <w:u w:val="none"/>
        </w:rPr>
        <w:t>абзацем третьим пункта 5</w:t>
      </w:r>
      <w:r>
        <w:rPr>
          <w:rFonts w:ascii="Arial" w:hAnsi="Arial"/>
          <w:b w:val="false"/>
          <w:i w:val="false"/>
          <w:strike w:val="false"/>
          <w:dstrike w:val="false"/>
          <w:sz w:val="20"/>
          <w:u w:val="none"/>
        </w:rPr>
        <w:t xml:space="preserve"> Положения;</w:t>
      </w:r>
    </w:p>
    <w:p>
      <w:pPr>
        <w:pStyle w:val="Normal"/>
        <w:ind w:left="0" w:right="0" w:hanging="0"/>
        <w:jc w:val="both"/>
        <w:rPr/>
      </w:pPr>
      <w:r>
        <w:rPr>
          <w:rFonts w:ascii="Arial" w:hAnsi="Arial"/>
          <w:b w:val="false"/>
          <w:i w:val="false"/>
          <w:strike w:val="false"/>
          <w:dstrike w:val="false"/>
          <w:sz w:val="20"/>
          <w:u w:val="none"/>
        </w:rPr>
        <w:t xml:space="preserve">(подпункт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pPr>
      <w:r>
        <w:rPr>
          <w:rFonts w:ascii="Arial" w:hAnsi="Arial"/>
          <w:b w:val="false"/>
          <w:i w:val="false"/>
          <w:strike w:val="false"/>
          <w:dstrike w:val="false"/>
          <w:color w:val="0000FF"/>
          <w:sz w:val="20"/>
          <w:u w:val="none"/>
        </w:rPr>
        <w:t>ж</w:t>
      </w:r>
      <w:r>
        <w:rPr>
          <w:rFonts w:ascii="Arial" w:hAnsi="Arial"/>
          <w:b w:val="false"/>
          <w:i w:val="false"/>
          <w:strike w:val="false"/>
          <w:dstrike w:val="false"/>
          <w:sz w:val="20"/>
          <w:u w:val="none"/>
        </w:rPr>
        <w:t>) 2 фотографии размером 3 x 4 см.</w:t>
      </w:r>
    </w:p>
    <w:p>
      <w:pPr>
        <w:pStyle w:val="Normal"/>
        <w:spacing w:before="200" w:after="0"/>
        <w:ind w:left="0" w:right="0" w:firstLine="540"/>
        <w:jc w:val="both"/>
        <w:rPr/>
      </w:pPr>
      <w:r>
        <w:rPr>
          <w:rFonts w:ascii="Arial" w:hAnsi="Arial"/>
          <w:b w:val="false"/>
          <w:i w:val="false"/>
          <w:strike w:val="false"/>
          <w:dstrike w:val="false"/>
          <w:sz w:val="20"/>
          <w:u w:val="none"/>
        </w:rPr>
        <w:t xml:space="preserve">Абзац утратил силу. - </w:t>
      </w: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 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10.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рассматривает и направляет в Министерство согласованное Представление и документы, а в случае несогласования - обоснованный письменный отказ с приложением документов для присвоения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11. 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12. 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13. Присвоение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14. При присвоении всероссийской категории Министерством выдаются удостоверение "спортивный судья всероссийской категории" (далее - удостоверение) и соответствующий нагрудный знак.</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15. Повторное награждение нагрудным знаком не осуществляется. Дубликат нагрудного знака взамен утерянного не выдается. В случае утраты удостоверения по решению Министра спорта Российской Федерации выдается дубликат удостоверения.</w:t>
      </w:r>
    </w:p>
    <w:p>
      <w:pPr>
        <w:pStyle w:val="Normal"/>
        <w:spacing w:before="200" w:after="0"/>
        <w:ind w:left="0" w:right="0" w:firstLine="540"/>
        <w:jc w:val="both"/>
        <w:rPr/>
      </w:pPr>
      <w:r>
        <w:rPr>
          <w:rFonts w:ascii="Arial" w:hAnsi="Arial"/>
          <w:b w:val="false"/>
          <w:i w:val="false"/>
          <w:strike w:val="false"/>
          <w:dstrike w:val="false"/>
          <w:sz w:val="20"/>
          <w:u w:val="none"/>
        </w:rPr>
        <w:t xml:space="preserve">16. В случае подачи документов для присвоения всероссийской категории, не соответствующих требованиям, предусмотренным </w:t>
      </w:r>
      <w:r>
        <w:rPr>
          <w:rFonts w:ascii="Arial" w:hAnsi="Arial"/>
          <w:b w:val="false"/>
          <w:i w:val="false"/>
          <w:strike w:val="false"/>
          <w:dstrike w:val="false"/>
          <w:color w:val="0000FF"/>
          <w:sz w:val="20"/>
          <w:u w:val="none"/>
        </w:rPr>
        <w:t>пунктами 6</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17. В случае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Министерство.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18.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19. Основаниями для отказа в присвоении всероссийской категории являются: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обоснованный отказ в согласовании Представления общероссийской спортивной федерацией;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невыполнение Квалификационных требований.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20. Всероссийская категория подлежит подтверждению 1 раз в 4 года.</w:t>
      </w:r>
    </w:p>
    <w:p>
      <w:pPr>
        <w:pStyle w:val="Normal"/>
        <w:spacing w:before="200" w:after="0"/>
        <w:ind w:left="0" w:right="0" w:firstLine="540"/>
        <w:jc w:val="both"/>
        <w:rPr/>
      </w:pPr>
      <w:r>
        <w:rPr>
          <w:rFonts w:ascii="Arial" w:hAnsi="Arial"/>
          <w:b w:val="false"/>
          <w:i w:val="false"/>
          <w:strike w:val="false"/>
          <w:dstrike w:val="false"/>
          <w:sz w:val="20"/>
          <w:u w:val="none"/>
        </w:rPr>
        <w:t xml:space="preserve">Если в случае отмены соревнований вследствие возникновения обстоятельств непреодолимой силы спортивный судья в течение срока, указанного в </w:t>
      </w:r>
      <w:r>
        <w:rPr>
          <w:rFonts w:ascii="Arial" w:hAnsi="Arial"/>
          <w:b w:val="false"/>
          <w:i w:val="false"/>
          <w:strike w:val="false"/>
          <w:dstrike w:val="false"/>
          <w:color w:val="0000FF"/>
          <w:sz w:val="20"/>
          <w:u w:val="none"/>
        </w:rPr>
        <w:t>абзаце первом</w:t>
      </w:r>
      <w:r>
        <w:rPr>
          <w:rFonts w:ascii="Arial" w:hAnsi="Arial"/>
          <w:b w:val="false"/>
          <w:i w:val="false"/>
          <w:strike w:val="false"/>
          <w:dstrike w:val="false"/>
          <w:sz w:val="20"/>
          <w:u w:val="none"/>
        </w:rPr>
        <w:t xml:space="preserve"> настоящего пункта, не выполнил требования к прохождению практики судейства, период подтверждения всероссийской категории продлевается на 12 месяцев.</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15.07.2020 N 535)</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Все мероприятия по учету судейской деятельности и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sz w:val="20"/>
          <w:u w:val="none"/>
        </w:rPr>
        <w:t xml:space="preserve">В случае если спортивный судья в течение срока, указанного в </w:t>
      </w:r>
      <w:r>
        <w:rPr>
          <w:rFonts w:ascii="Arial" w:hAnsi="Arial"/>
          <w:b w:val="false"/>
          <w:i w:val="false"/>
          <w:strike w:val="false"/>
          <w:dstrike w:val="false"/>
          <w:color w:val="0000FF"/>
          <w:sz w:val="20"/>
          <w:u w:val="none"/>
        </w:rPr>
        <w:t>абзацах втором</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третьем</w:t>
      </w:r>
      <w:r>
        <w:rPr>
          <w:rFonts w:ascii="Arial" w:hAnsi="Arial"/>
          <w:b w:val="false"/>
          <w:i w:val="false"/>
          <w:strike w:val="false"/>
          <w:dstrike w:val="false"/>
          <w:sz w:val="20"/>
          <w:u w:val="none"/>
        </w:rPr>
        <w:t xml:space="preserve">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15.07.2020 N 535)</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21.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 органом.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Подтверждение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22. Сведения о присвоении, подтверждении всероссийской категории заносятся в карточку учета и книжку спортивного судьи и заверяются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III. Порядок присвоения квалификационных категорий</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спортивных судей "юный спортивный судья", "спортивный судья</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третьей категории", "спортивный судья второй категории"</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и "спортивный судья первой категории"</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23. Квалификационная категория спортивного судьи "юный спортивный судья" (далее - квалификационная категория "юный спортивный судья") присваивается кандидатам в возрасте от 14 до 16 лет. Срок действия такой категории истекает по достижении возраста 16 лет.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24. 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25. Квалификационная категория спортивного судьи "спортивный судья второй категории" (далее - вторая категория) присваивается кандидатам: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имеющим третью категорию, но не ранее чем через 1 год со дня присвоения такой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26. Первая категория присваивается кандидатам: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имеющим вторую категорию, но не ранее чем через 2 года со дня присвоения такой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27. Квалификационная категория "юный спортивный судья"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сведения о фамилии, имени, отчестве (при наличии), дате рождения кандидата, выполнении Квалификационных требований (далее - Ходатайство).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Вторая и третья категория присваиваются органами местного самоуправления муниципальных районов, муниципальных округов и городских округов (далее -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30.03.2021 N 188)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Вторая и третья категория присваиваются подразделениями федеральных органов по месту их нахождения по Представлению, подписанному должностным лицом, уполномоченным подразделением федерального органа (далее - должностное лицо) (для военно-прикладных и служебно-прикладных видов спорта).</w:t>
      </w:r>
    </w:p>
    <w:p>
      <w:pPr>
        <w:pStyle w:val="Normal"/>
        <w:spacing w:before="200" w:after="0"/>
        <w:ind w:left="0" w:right="0" w:firstLine="540"/>
        <w:jc w:val="both"/>
        <w:rPr/>
      </w:pPr>
      <w:r>
        <w:rPr>
          <w:rFonts w:ascii="Arial" w:hAnsi="Arial"/>
          <w:b w:val="false"/>
          <w:i w:val="false"/>
          <w:strike w:val="false"/>
          <w:dstrike w:val="false"/>
          <w:sz w:val="20"/>
          <w:u w:val="none"/>
        </w:rPr>
        <w:t xml:space="preserve">Первая категория присваивается органами исполнительной власти субъектов Российской Федерации (за исключением случаев присвоения сотрудникам федеральных органов, принадлежность которых к таким федеральным органам отнесена к </w:t>
      </w:r>
      <w:r>
        <w:rPr>
          <w:rFonts w:ascii="Arial" w:hAnsi="Arial"/>
          <w:b w:val="false"/>
          <w:i w:val="false"/>
          <w:strike w:val="false"/>
          <w:dstrike w:val="false"/>
          <w:color w:val="0000FF"/>
          <w:sz w:val="20"/>
          <w:u w:val="none"/>
        </w:rPr>
        <w:t>сведениям</w:t>
      </w:r>
      <w:r>
        <w:rPr>
          <w:rFonts w:ascii="Arial" w:hAnsi="Arial"/>
          <w:b w:val="false"/>
          <w:i w:val="false"/>
          <w:strike w:val="false"/>
          <w:dstrike w:val="false"/>
          <w:sz w:val="20"/>
          <w:u w:val="none"/>
        </w:rPr>
        <w:t>, составляющим государственную тайну)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914)</w:t>
      </w:r>
    </w:p>
    <w:p>
      <w:pPr>
        <w:pStyle w:val="Normal"/>
        <w:spacing w:before="200" w:after="0"/>
        <w:ind w:left="0" w:right="0" w:firstLine="540"/>
        <w:jc w:val="both"/>
        <w:rPr/>
      </w:pPr>
      <w:r>
        <w:rPr>
          <w:rFonts w:ascii="Arial" w:hAnsi="Arial"/>
          <w:b w:val="false"/>
          <w:i w:val="false"/>
          <w:strike w:val="false"/>
          <w:dstrike w:val="false"/>
          <w:sz w:val="20"/>
          <w:u w:val="none"/>
        </w:rPr>
        <w:t xml:space="preserve">27.1. Присвоение первой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w:t>
      </w:r>
      <w:r>
        <w:rPr>
          <w:rFonts w:ascii="Arial" w:hAnsi="Arial"/>
          <w:b w:val="false"/>
          <w:i w:val="false"/>
          <w:strike w:val="false"/>
          <w:dstrike w:val="false"/>
          <w:color w:val="0000FF"/>
          <w:sz w:val="20"/>
          <w:u w:val="none"/>
        </w:rPr>
        <w:t>сведениям</w:t>
      </w:r>
      <w:r>
        <w:rPr>
          <w:rFonts w:ascii="Arial" w:hAnsi="Arial"/>
          <w:b w:val="false"/>
          <w:i w:val="false"/>
          <w:strike w:val="false"/>
          <w:dstrike w:val="false"/>
          <w:sz w:val="20"/>
          <w:u w:val="none"/>
        </w:rPr>
        <w:t>, составляющим государственную тайну, осуществляется подразделениями федеральных органов, уполномоченными соответствующими федеральными органами по Представлению, подписанному должностным лицом.</w:t>
      </w:r>
    </w:p>
    <w:p>
      <w:pPr>
        <w:pStyle w:val="Normal"/>
        <w:ind w:left="0" w:right="0" w:hanging="0"/>
        <w:jc w:val="both"/>
        <w:rPr/>
      </w:pPr>
      <w:r>
        <w:rPr>
          <w:rFonts w:ascii="Arial" w:hAnsi="Arial"/>
          <w:b w:val="false"/>
          <w:i w:val="false"/>
          <w:strike w:val="false"/>
          <w:dstrike w:val="false"/>
          <w:sz w:val="20"/>
          <w:u w:val="none"/>
        </w:rPr>
        <w:t xml:space="preserve">(п. 27.1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914)</w:t>
      </w:r>
    </w:p>
    <w:p>
      <w:pPr>
        <w:pStyle w:val="Normal"/>
        <w:spacing w:before="200" w:after="0"/>
        <w:ind w:left="0" w:right="0" w:firstLine="540"/>
        <w:jc w:val="both"/>
        <w:rPr/>
      </w:pPr>
      <w:r>
        <w:rPr>
          <w:rFonts w:ascii="Arial" w:hAnsi="Arial"/>
          <w:b w:val="false"/>
          <w:i w:val="false"/>
          <w:strike w:val="false"/>
          <w:dstrike w:val="false"/>
          <w:sz w:val="20"/>
          <w:u w:val="none"/>
        </w:rPr>
        <w:t xml:space="preserve">28. Представление, Ходатайство и документы, предусмотренные </w:t>
      </w:r>
      <w:r>
        <w:rPr>
          <w:rFonts w:ascii="Arial" w:hAnsi="Arial"/>
          <w:b w:val="false"/>
          <w:i w:val="false"/>
          <w:strike w:val="false"/>
          <w:dstrike w:val="false"/>
          <w:color w:val="0000FF"/>
          <w:sz w:val="20"/>
          <w:u w:val="none"/>
        </w:rPr>
        <w:t>пунктом 29</w:t>
      </w:r>
      <w:r>
        <w:rPr>
          <w:rFonts w:ascii="Arial" w:hAnsi="Arial"/>
          <w:b w:val="false"/>
          <w:i w:val="false"/>
          <w:strike w:val="false"/>
          <w:dstrike w:val="false"/>
          <w:sz w:val="20"/>
          <w:u w:val="none"/>
        </w:rPr>
        <w:t xml:space="preserve"> 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(далее при совместном упоминании - организация) в течение 4 месяцев со дня выполнения Квалификационных требований.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29. К Представлению прилагаются следующие документы: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sz w:val="20"/>
          <w:u w:val="none"/>
        </w:rPr>
        <w:t xml:space="preserve">в) копия паспорта иностранного гражданина либо иного документа, установленного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25.07.2002 N 115-ФЗ "О правовом положении граждан в Российской Федерации"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pPr>
        <w:pStyle w:val="Normal"/>
        <w:ind w:left="0" w:right="0" w:hanging="0"/>
        <w:jc w:val="both"/>
        <w:rPr/>
      </w:pPr>
      <w:r>
        <w:rPr>
          <w:rFonts w:ascii="Arial" w:hAnsi="Arial"/>
          <w:b w:val="false"/>
          <w:i w:val="false"/>
          <w:strike w:val="false"/>
          <w:dstrike w:val="false"/>
          <w:sz w:val="20"/>
          <w:u w:val="none"/>
        </w:rPr>
        <w:t xml:space="preserve">(пп. "в"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sz w:val="20"/>
          <w:u w:val="none"/>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pPr>
        <w:pStyle w:val="Normal"/>
        <w:ind w:left="0" w:right="0" w:hanging="0"/>
        <w:jc w:val="both"/>
        <w:rPr/>
      </w:pPr>
      <w:r>
        <w:rPr>
          <w:rFonts w:ascii="Arial" w:hAnsi="Arial"/>
          <w:b w:val="false"/>
          <w:i w:val="false"/>
          <w:strike w:val="false"/>
          <w:dstrike w:val="false"/>
          <w:sz w:val="20"/>
          <w:u w:val="none"/>
        </w:rPr>
        <w:t xml:space="preserve">(пп. "г"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pPr>
        <w:pStyle w:val="Normal"/>
        <w:ind w:left="0" w:right="0" w:hanging="0"/>
        <w:jc w:val="both"/>
        <w:rPr/>
      </w:pPr>
      <w:r>
        <w:rPr>
          <w:rFonts w:ascii="Arial" w:hAnsi="Arial"/>
          <w:b w:val="false"/>
          <w:i w:val="false"/>
          <w:strike w:val="false"/>
          <w:dstrike w:val="false"/>
          <w:sz w:val="20"/>
          <w:u w:val="none"/>
        </w:rPr>
        <w:t xml:space="preserve">(пп. "д"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color w:val="0000FF"/>
          <w:sz w:val="20"/>
          <w:u w:val="none"/>
        </w:rPr>
        <w:t>е</w:t>
      </w:r>
      <w:r>
        <w:rPr>
          <w:rFonts w:ascii="Arial" w:hAnsi="Arial"/>
          <w:b w:val="false"/>
          <w:i w:val="false"/>
          <w:strike w:val="false"/>
          <w:dstrike w:val="false"/>
          <w:sz w:val="20"/>
          <w:u w:val="none"/>
        </w:rPr>
        <w:t xml:space="preserve">)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r>
        <w:rPr>
          <w:rFonts w:ascii="Arial" w:hAnsi="Arial"/>
          <w:b w:val="false"/>
          <w:i w:val="false"/>
          <w:strike w:val="false"/>
          <w:dstrike w:val="false"/>
          <w:color w:val="0000FF"/>
          <w:sz w:val="20"/>
          <w:u w:val="none"/>
        </w:rPr>
        <w:t>абзацем третьим пунктов 25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26</w:t>
      </w:r>
      <w:r>
        <w:rPr>
          <w:rFonts w:ascii="Arial" w:hAnsi="Arial"/>
          <w:b w:val="false"/>
          <w:i w:val="false"/>
          <w:strike w:val="false"/>
          <w:dstrike w:val="false"/>
          <w:sz w:val="20"/>
          <w:u w:val="none"/>
        </w:rPr>
        <w:t xml:space="preserve"> Положения;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pPr>
      <w:r>
        <w:rPr>
          <w:rFonts w:ascii="Arial" w:hAnsi="Arial"/>
          <w:b w:val="false"/>
          <w:i w:val="false"/>
          <w:strike w:val="false"/>
          <w:dstrike w:val="false"/>
          <w:color w:val="0000FF"/>
          <w:sz w:val="20"/>
          <w:u w:val="none"/>
        </w:rPr>
        <w:t>ж</w:t>
      </w:r>
      <w:r>
        <w:rPr>
          <w:rFonts w:ascii="Arial" w:hAnsi="Arial"/>
          <w:b w:val="false"/>
          <w:i w:val="false"/>
          <w:strike w:val="false"/>
          <w:dstrike w:val="false"/>
          <w:sz w:val="20"/>
          <w:u w:val="none"/>
        </w:rPr>
        <w:t>) 2 фотографии размером 3 x 4 см.</w:t>
      </w:r>
    </w:p>
    <w:p>
      <w:pPr>
        <w:pStyle w:val="Normal"/>
        <w:spacing w:before="200" w:after="0"/>
        <w:ind w:left="0" w:right="0" w:firstLine="540"/>
        <w:jc w:val="both"/>
        <w:rPr/>
      </w:pPr>
      <w:r>
        <w:rPr>
          <w:rFonts w:ascii="Arial" w:hAnsi="Arial"/>
          <w:b w:val="false"/>
          <w:i w:val="false"/>
          <w:strike w:val="false"/>
          <w:dstrike w:val="false"/>
          <w:sz w:val="20"/>
          <w:u w:val="none"/>
        </w:rPr>
        <w:t xml:space="preserve">Абзац утратил силу. - </w:t>
      </w: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30.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31.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 который подписывается руководителем организации.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32. 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информационно-телекоммуникационной сети "Интернет".</w:t>
      </w:r>
    </w:p>
    <w:p>
      <w:pPr>
        <w:pStyle w:val="Normal"/>
        <w:spacing w:before="200" w:after="0"/>
        <w:ind w:left="0" w:right="0" w:firstLine="540"/>
        <w:jc w:val="both"/>
        <w:rPr/>
      </w:pPr>
      <w:r>
        <w:rPr>
          <w:rFonts w:ascii="Arial" w:hAnsi="Arial"/>
          <w:b w:val="false"/>
          <w:i w:val="false"/>
          <w:strike w:val="false"/>
          <w:dstrike w:val="false"/>
          <w:sz w:val="20"/>
          <w:u w:val="none"/>
        </w:rPr>
        <w:t xml:space="preserve">33. Утратил силу. - </w:t>
      </w: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Минспорта России от 26.10.2018 N 914.</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34. Копия документа о решении, принятом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35. При присвоении квалификационной категории организацией выдается соответствующий нагрудный значок и книжка спортивного судьи.</w:t>
      </w:r>
    </w:p>
    <w:p>
      <w:pPr>
        <w:pStyle w:val="Normal"/>
        <w:spacing w:before="200" w:after="0"/>
        <w:ind w:left="0" w:right="0" w:firstLine="540"/>
        <w:jc w:val="both"/>
        <w:rPr/>
      </w:pPr>
      <w:r>
        <w:rPr>
          <w:rFonts w:ascii="Arial" w:hAnsi="Arial"/>
          <w:b w:val="false"/>
          <w:i w:val="false"/>
          <w:strike w:val="false"/>
          <w:dstrike w:val="false"/>
          <w:sz w:val="20"/>
          <w:u w:val="none"/>
        </w:rPr>
        <w:t xml:space="preserve">36. В случае подачи документов для присвоения квалификационной категории, не соответствующих требованиям, предусмотренным </w:t>
      </w:r>
      <w:r>
        <w:rPr>
          <w:rFonts w:ascii="Arial" w:hAnsi="Arial"/>
          <w:b w:val="false"/>
          <w:i w:val="false"/>
          <w:strike w:val="false"/>
          <w:dstrike w:val="false"/>
          <w:color w:val="0000FF"/>
          <w:sz w:val="20"/>
          <w:u w:val="none"/>
        </w:rPr>
        <w:t>пунктами 27</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29</w:t>
      </w:r>
      <w:r>
        <w:rPr>
          <w:rFonts w:ascii="Arial" w:hAnsi="Arial"/>
          <w:b w:val="false"/>
          <w:i w:val="false"/>
          <w:strike w:val="false"/>
          <w:dstrike w:val="false"/>
          <w:sz w:val="20"/>
          <w:u w:val="none"/>
        </w:rPr>
        <w:t xml:space="preserve"> Положения, 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37.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38.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39. Основанием для отказа в присвоении квалификационной категории является невыполнение Квалификационных требований.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40. Квалификационные категории подлежат подтверждению:</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третья категория - 1 раз в год;</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вторая и первая категории - 1 раз в 2 года.</w:t>
      </w:r>
    </w:p>
    <w:p>
      <w:pPr>
        <w:pStyle w:val="Normal"/>
        <w:spacing w:before="200" w:after="0"/>
        <w:ind w:left="0" w:right="0" w:firstLine="540"/>
        <w:jc w:val="both"/>
        <w:rPr/>
      </w:pPr>
      <w:r>
        <w:rPr>
          <w:rFonts w:ascii="Arial" w:hAnsi="Arial"/>
          <w:b w:val="false"/>
          <w:i w:val="false"/>
          <w:strike w:val="false"/>
          <w:dstrike w:val="false"/>
          <w:sz w:val="20"/>
          <w:u w:val="none"/>
        </w:rPr>
        <w:t>Если в случае отмены соревнований вследствие возникновения обстоятельств непреодолимой силы спортивный судья в течение срока, указанного в настоящем пункте, не выполнил требования к прохождению практики судейства, период подтверждения соответствующей квалификационной категории продлевается на 12 месяцев.</w:t>
      </w:r>
    </w:p>
    <w:p>
      <w:pPr>
        <w:pStyle w:val="Normal"/>
        <w:ind w:left="0" w:right="0" w:hanging="0"/>
        <w:jc w:val="both"/>
        <w:rPr/>
      </w:pPr>
      <w:r>
        <w:rPr>
          <w:rFonts w:ascii="Arial" w:hAnsi="Arial"/>
          <w:b w:val="false"/>
          <w:i w:val="false"/>
          <w:strike w:val="false"/>
          <w:dstrike w:val="false"/>
          <w:sz w:val="20"/>
          <w:u w:val="none"/>
        </w:rPr>
        <w:t xml:space="preserve">(абзац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15.07.2020 N 535)</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41. Все мероприятия по учету судейской деятельности и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(например: коллегия судей).</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sz w:val="20"/>
          <w:u w:val="none"/>
        </w:rPr>
        <w:t xml:space="preserve">42. В случае если спортивный судья в течение срока, указанного в </w:t>
      </w:r>
      <w:r>
        <w:rPr>
          <w:rFonts w:ascii="Arial" w:hAnsi="Arial"/>
          <w:b w:val="false"/>
          <w:i w:val="false"/>
          <w:strike w:val="false"/>
          <w:dstrike w:val="false"/>
          <w:color w:val="0000FF"/>
          <w:sz w:val="20"/>
          <w:u w:val="none"/>
        </w:rPr>
        <w:t>пункте 40</w:t>
      </w:r>
      <w:r>
        <w:rPr>
          <w:rFonts w:ascii="Arial" w:hAnsi="Arial"/>
          <w:b w:val="false"/>
          <w:i w:val="false"/>
          <w:strike w:val="false"/>
          <w:dstrike w:val="false"/>
          <w:sz w:val="20"/>
          <w:u w:val="none"/>
        </w:rP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43.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информационно-телекоммуникационной сети "Интернет" и направляется в организацию, присвоившую квалификационную категорию.</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44. 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45. 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46. Сведения о присвоении, подтверждении квалификационной категории заносятся в карточку учета и книжку спортивного судьи и заверяются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47. При подтверждении квалификационной категории нагрудный значок и книжка спортивного судьи повторно не выдаются.</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IV. Порядок лишения, восстановления квалификационной</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категории "спортивный судья всероссийской категории"</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48. Спортивный судья лишается всероссийской категории в следующих случаях:</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выявления недостоверных сведений в документах для присвоения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наложения спортивных санкций на спортивного судью.</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49. Заявление о лишении всероссийской категории подается в Министерство: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федеральным органом.</w:t>
      </w:r>
    </w:p>
    <w:p>
      <w:pPr>
        <w:pStyle w:val="Normal"/>
        <w:spacing w:before="200" w:after="0"/>
        <w:ind w:left="0" w:right="0" w:firstLine="540"/>
        <w:jc w:val="both"/>
        <w:rPr/>
      </w:pPr>
      <w:r>
        <w:rPr>
          <w:rFonts w:ascii="Arial" w:hAnsi="Arial"/>
          <w:b w:val="false"/>
          <w:i w:val="false"/>
          <w:strike w:val="false"/>
          <w:dstrike w:val="false"/>
          <w:sz w:val="20"/>
          <w:u w:val="none"/>
        </w:rPr>
        <w:t xml:space="preserve">49.1. Лишение всероссийской категории в соответствии с </w:t>
      </w:r>
      <w:r>
        <w:rPr>
          <w:rFonts w:ascii="Arial" w:hAnsi="Arial"/>
          <w:b w:val="false"/>
          <w:i w:val="false"/>
          <w:strike w:val="false"/>
          <w:dstrike w:val="false"/>
          <w:color w:val="0000FF"/>
          <w:sz w:val="20"/>
          <w:u w:val="none"/>
        </w:rPr>
        <w:t>подпунктом "а" пункта 48</w:t>
      </w:r>
      <w:r>
        <w:rPr>
          <w:rFonts w:ascii="Arial" w:hAnsi="Arial"/>
          <w:b w:val="false"/>
          <w:i w:val="false"/>
          <w:strike w:val="false"/>
          <w:dstrike w:val="false"/>
          <w:sz w:val="20"/>
          <w:u w:val="none"/>
        </w:rPr>
        <w:t xml:space="preserve"> Положения, в том числе, осуществляется по инициативе Министерства.</w:t>
      </w:r>
    </w:p>
    <w:p>
      <w:pPr>
        <w:pStyle w:val="Normal"/>
        <w:ind w:left="0" w:right="0" w:hanging="0"/>
        <w:jc w:val="both"/>
        <w:rPr/>
      </w:pPr>
      <w:r>
        <w:rPr>
          <w:rFonts w:ascii="Arial" w:hAnsi="Arial"/>
          <w:b w:val="false"/>
          <w:i w:val="false"/>
          <w:strike w:val="false"/>
          <w:dstrike w:val="false"/>
          <w:sz w:val="20"/>
          <w:u w:val="none"/>
        </w:rPr>
        <w:t xml:space="preserve">(п. 49.1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914)</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50. Заявление о лишении квалификационной категории должно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фамилию, имя, отчество (при наличии), дату рождения спортивного судьи, в отношении которого подано заявление о лишении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дату и номер приказа Министерства о присвоении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сведения, подтверждающие основания для лишения всероссийской категории (с приложением копий документов, подтверждающих основания для лишения).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51. 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52. Решение о лишении всероссийской категории принимается в течение 2 месяцев со дня поступления заявления о лишении всероссийской категории и оформляется приказом Министерства, который подписывается Министром спорта Российской Федерации.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 в отношении которого принято решение о лишении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pPr>
        <w:pStyle w:val="Normal"/>
        <w:spacing w:before="200" w:after="0"/>
        <w:ind w:left="0" w:right="0" w:firstLine="540"/>
        <w:jc w:val="both"/>
        <w:rPr/>
      </w:pPr>
      <w:r>
        <w:rPr>
          <w:rFonts w:ascii="Arial" w:hAnsi="Arial"/>
          <w:b w:val="false"/>
          <w:i w:val="false"/>
          <w:strike w:val="false"/>
          <w:dstrike w:val="false"/>
          <w:sz w:val="20"/>
          <w:u w:val="none"/>
        </w:rPr>
        <w:t xml:space="preserve">53. В случае подачи заявления о лишении спортивного судьи всероссийской категории, не соответствующего требованиям, предусмотренным </w:t>
      </w:r>
      <w:r>
        <w:rPr>
          <w:rFonts w:ascii="Arial" w:hAnsi="Arial"/>
          <w:b w:val="false"/>
          <w:i w:val="false"/>
          <w:strike w:val="false"/>
          <w:dstrike w:val="false"/>
          <w:color w:val="0000FF"/>
          <w:sz w:val="20"/>
          <w:u w:val="none"/>
        </w:rPr>
        <w:t>пунктами 49</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50</w:t>
      </w:r>
      <w:r>
        <w:rPr>
          <w:rFonts w:ascii="Arial" w:hAnsi="Arial"/>
          <w:b w:val="false"/>
          <w:i w:val="false"/>
          <w:strike w:val="false"/>
          <w:dstrike w:val="false"/>
          <w:sz w:val="20"/>
          <w:u w:val="none"/>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54. В случае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55.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56. Основаниями для отказа в лишении всероссийской категории является:</w:t>
      </w:r>
    </w:p>
    <w:p>
      <w:pPr>
        <w:pStyle w:val="Normal"/>
        <w:spacing w:before="200" w:after="0"/>
        <w:ind w:left="0" w:right="0" w:firstLine="540"/>
        <w:jc w:val="both"/>
        <w:rPr/>
      </w:pPr>
      <w:r>
        <w:rPr>
          <w:rFonts w:ascii="Arial" w:hAnsi="Arial"/>
          <w:b w:val="false"/>
          <w:i w:val="false"/>
          <w:strike w:val="false"/>
          <w:dstrike w:val="false"/>
          <w:sz w:val="20"/>
          <w:u w:val="none"/>
        </w:rPr>
        <w:t xml:space="preserve">а) несоответствие представленных сведений основаниям для лишения всероссийской категории, предусмотренным </w:t>
      </w:r>
      <w:r>
        <w:rPr>
          <w:rFonts w:ascii="Arial" w:hAnsi="Arial"/>
          <w:b w:val="false"/>
          <w:i w:val="false"/>
          <w:strike w:val="false"/>
          <w:dstrike w:val="false"/>
          <w:color w:val="0000FF"/>
          <w:sz w:val="20"/>
          <w:u w:val="none"/>
        </w:rPr>
        <w:t>пунктом 48</w:t>
      </w:r>
      <w:r>
        <w:rPr>
          <w:rFonts w:ascii="Arial" w:hAnsi="Arial"/>
          <w:b w:val="false"/>
          <w:i w:val="false"/>
          <w:strike w:val="false"/>
          <w:dstrike w:val="false"/>
          <w:sz w:val="20"/>
          <w:u w:val="none"/>
        </w:rPr>
        <w:t xml:space="preserve"> Положения;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наличие решения Министерства по заявлению о лишении всероссийской категории, поданному ранее по тем же основаниям органом исполнительной власти субъекта Российской Федерации или общероссийской спортивной федерацией.</w:t>
      </w:r>
    </w:p>
    <w:p>
      <w:pPr>
        <w:pStyle w:val="Normal"/>
        <w:spacing w:before="200" w:after="0"/>
        <w:ind w:left="0" w:right="0" w:firstLine="540"/>
        <w:jc w:val="both"/>
        <w:rPr/>
      </w:pPr>
      <w:r>
        <w:rPr>
          <w:rFonts w:ascii="Arial" w:hAnsi="Arial"/>
          <w:b w:val="false"/>
          <w:i w:val="false"/>
          <w:strike w:val="false"/>
          <w:dstrike w:val="false"/>
          <w:sz w:val="20"/>
          <w:u w:val="none"/>
        </w:rPr>
        <w:t xml:space="preserve">57. Спортивному судье, в отношении которого было принято решение о лишении всероссийской категории на основании </w:t>
      </w:r>
      <w:r>
        <w:rPr>
          <w:rFonts w:ascii="Arial" w:hAnsi="Arial"/>
          <w:b w:val="false"/>
          <w:i w:val="false"/>
          <w:strike w:val="false"/>
          <w:dstrike w:val="false"/>
          <w:color w:val="0000FF"/>
          <w:sz w:val="20"/>
          <w:u w:val="none"/>
        </w:rPr>
        <w:t>подпункта "б" пункта 48</w:t>
      </w:r>
      <w:r>
        <w:rPr>
          <w:rFonts w:ascii="Arial" w:hAnsi="Arial"/>
          <w:b w:val="false"/>
          <w:i w:val="false"/>
          <w:strike w:val="false"/>
          <w:dstrike w:val="false"/>
          <w:sz w:val="20"/>
          <w:u w:val="none"/>
        </w:rP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58. Заявление о восстановлении всероссийской категории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59. Заявление о восстановлении всероссийской категории должно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дату и номер приказа Министерства о лишении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60.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61. Решение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 который подписывается Министром спорта Российской Федерации.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или спортивному судье и размещается на официальном сайте Министерства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62. В случае восстановления всероссийской категории удостоверение и нагрудный знак передаются Министерством должностному лицу, уполномоченному органом исполнительной власти субъекта Российской Федерации или федеральным органом, для их возврата спортивному судье.</w:t>
      </w:r>
    </w:p>
    <w:p>
      <w:pPr>
        <w:pStyle w:val="Normal"/>
        <w:spacing w:before="200" w:after="0"/>
        <w:ind w:left="0" w:right="0" w:firstLine="540"/>
        <w:jc w:val="both"/>
        <w:rPr/>
      </w:pPr>
      <w:r>
        <w:rPr>
          <w:rFonts w:ascii="Arial" w:hAnsi="Arial"/>
          <w:b w:val="false"/>
          <w:i w:val="false"/>
          <w:strike w:val="false"/>
          <w:dstrike w:val="false"/>
          <w:sz w:val="20"/>
          <w:u w:val="none"/>
        </w:rPr>
        <w:t xml:space="preserve">63. В случае подачи заявления о восстановлении спортивному судье всероссийской категории, не соответствующего требованиям, предусмотренным </w:t>
      </w:r>
      <w:r>
        <w:rPr>
          <w:rFonts w:ascii="Arial" w:hAnsi="Arial"/>
          <w:b w:val="false"/>
          <w:i w:val="false"/>
          <w:strike w:val="false"/>
          <w:dstrike w:val="false"/>
          <w:color w:val="0000FF"/>
          <w:sz w:val="20"/>
          <w:u w:val="none"/>
        </w:rPr>
        <w:t>пунктами 58</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59</w:t>
      </w:r>
      <w:r>
        <w:rPr>
          <w:rFonts w:ascii="Arial" w:hAnsi="Arial"/>
          <w:b w:val="false"/>
          <w:i w:val="false"/>
          <w:strike w:val="false"/>
          <w:dstrike w:val="false"/>
          <w:sz w:val="20"/>
          <w:u w:val="none"/>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64. В случае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65.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66. Основаниями для отказа в восстановлении всероссийской категории являются: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pPr>
      <w:r>
        <w:rPr>
          <w:rFonts w:ascii="Arial" w:hAnsi="Arial"/>
          <w:b w:val="false"/>
          <w:i w:val="false"/>
          <w:strike w:val="false"/>
          <w:dstrike w:val="false"/>
          <w:sz w:val="20"/>
          <w:u w:val="none"/>
        </w:rPr>
        <w:t xml:space="preserve">а) несоответствие представленных сведений основанию для восстановления всероссийской категории, предусмотренному </w:t>
      </w:r>
      <w:r>
        <w:rPr>
          <w:rFonts w:ascii="Arial" w:hAnsi="Arial"/>
          <w:b w:val="false"/>
          <w:i w:val="false"/>
          <w:strike w:val="false"/>
          <w:dstrike w:val="false"/>
          <w:color w:val="0000FF"/>
          <w:sz w:val="20"/>
          <w:u w:val="none"/>
        </w:rPr>
        <w:t>пунктом 57</w:t>
      </w:r>
      <w:r>
        <w:rPr>
          <w:rFonts w:ascii="Arial" w:hAnsi="Arial"/>
          <w:b w:val="false"/>
          <w:i w:val="false"/>
          <w:strike w:val="false"/>
          <w:dstrike w:val="false"/>
          <w:sz w:val="20"/>
          <w:u w:val="none"/>
        </w:rPr>
        <w:t xml:space="preserve"> Положения;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спортивной федерацией или спортивным судьей.</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V. Порядок лишения, восстановления квалификационных</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категорий спортивных судей "спортивный судья первой</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категории", "спортивный судья второй категории"</w:t>
      </w:r>
    </w:p>
    <w:p>
      <w:pPr>
        <w:pStyle w:val="Normal"/>
        <w:ind w:left="0" w:righ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t>и "спортивный судья третьей категории"</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67. Спортивный судья лишается квалификационной категории в следующих случаях:</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выявления недостоверных сведений в документах для присвоения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наложение спортивных санкций на спортивного судью.</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68. Заявление о лишении квалификационной категории подается в организацию, которая ее присвоила: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для второй и третьей категорий (за исключением военно-прикладных и служебно-прикладных видов спорта) - региональной спортивной федерацией;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для второй и третьей категорий (для военно-прикладных и служебно-прикладных видов спорта) - должностным лицом;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для первой категории - региональной спортивной федерацией или подразделением федерального органа.</w:t>
      </w:r>
    </w:p>
    <w:p>
      <w:pPr>
        <w:pStyle w:val="Normal"/>
        <w:spacing w:before="200" w:after="0"/>
        <w:ind w:left="0" w:right="0" w:firstLine="540"/>
        <w:jc w:val="both"/>
        <w:rPr/>
      </w:pPr>
      <w:r>
        <w:rPr>
          <w:rFonts w:ascii="Arial" w:hAnsi="Arial"/>
          <w:b w:val="false"/>
          <w:i w:val="false"/>
          <w:strike w:val="false"/>
          <w:dstrike w:val="false"/>
          <w:sz w:val="20"/>
          <w:u w:val="none"/>
        </w:rPr>
        <w:t xml:space="preserve">68.1. Лишение квалификационной категории в соответствии с </w:t>
      </w:r>
      <w:r>
        <w:rPr>
          <w:rFonts w:ascii="Arial" w:hAnsi="Arial"/>
          <w:b w:val="false"/>
          <w:i w:val="false"/>
          <w:strike w:val="false"/>
          <w:dstrike w:val="false"/>
          <w:color w:val="0000FF"/>
          <w:sz w:val="20"/>
          <w:u w:val="none"/>
        </w:rPr>
        <w:t>подпунктом "а" пункта 67</w:t>
      </w:r>
      <w:r>
        <w:rPr>
          <w:rFonts w:ascii="Arial" w:hAnsi="Arial"/>
          <w:b w:val="false"/>
          <w:i w:val="false"/>
          <w:strike w:val="false"/>
          <w:dstrike w:val="false"/>
          <w:sz w:val="20"/>
          <w:u w:val="none"/>
        </w:rPr>
        <w:t xml:space="preserve"> Положения, в том числе, осуществляется по инициативе организации, которая ее присвоила.</w:t>
      </w:r>
    </w:p>
    <w:p>
      <w:pPr>
        <w:pStyle w:val="Normal"/>
        <w:ind w:left="0" w:right="0" w:hanging="0"/>
        <w:jc w:val="both"/>
        <w:rPr/>
      </w:pPr>
      <w:r>
        <w:rPr>
          <w:rFonts w:ascii="Arial" w:hAnsi="Arial"/>
          <w:b w:val="false"/>
          <w:i w:val="false"/>
          <w:strike w:val="false"/>
          <w:dstrike w:val="false"/>
          <w:sz w:val="20"/>
          <w:u w:val="none"/>
        </w:rPr>
        <w:t xml:space="preserve">(п. 68.1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914)</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69. Заявление о лишении квалификационной категории должно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фамилию, имя, отчество (при наличии), дату рождения спортивного судьи, в отношении которого подано заявление о лишении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дату и номер документа организации о присвоении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70. 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71. 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документом, который подписывается руководителем организации.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организации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подразделения федерального органа или передается должностному лицу.</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pPr>
        <w:pStyle w:val="Normal"/>
        <w:spacing w:before="200" w:after="0"/>
        <w:ind w:left="0" w:right="0" w:firstLine="540"/>
        <w:jc w:val="both"/>
        <w:rPr/>
      </w:pPr>
      <w:r>
        <w:rPr>
          <w:rFonts w:ascii="Arial" w:hAnsi="Arial"/>
          <w:b w:val="false"/>
          <w:i w:val="false"/>
          <w:strike w:val="false"/>
          <w:dstrike w:val="false"/>
          <w:sz w:val="20"/>
          <w:u w:val="none"/>
        </w:rPr>
        <w:t xml:space="preserve">72. В случае подачи заявления о лишении спортивного судьи квалификационной категории, не соответствующего требованиям, предусмотренным </w:t>
      </w:r>
      <w:r>
        <w:rPr>
          <w:rFonts w:ascii="Arial" w:hAnsi="Arial"/>
          <w:b w:val="false"/>
          <w:i w:val="false"/>
          <w:strike w:val="false"/>
          <w:dstrike w:val="false"/>
          <w:color w:val="0000FF"/>
          <w:sz w:val="20"/>
          <w:u w:val="none"/>
        </w:rPr>
        <w:t>пунктами 68</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69</w:t>
      </w:r>
      <w:r>
        <w:rPr>
          <w:rFonts w:ascii="Arial" w:hAnsi="Arial"/>
          <w:b w:val="false"/>
          <w:i w:val="false"/>
          <w:strike w:val="false"/>
          <w:dstrike w:val="false"/>
          <w:sz w:val="20"/>
          <w:u w:val="none"/>
        </w:rP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73.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организацию.</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74.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w:t>
      </w:r>
    </w:p>
    <w:p>
      <w:pPr>
        <w:pStyle w:val="Normal"/>
        <w:spacing w:before="200" w:after="0"/>
        <w:ind w:left="0" w:right="0" w:firstLine="540"/>
        <w:jc w:val="both"/>
        <w:rPr/>
      </w:pPr>
      <w:r>
        <w:rPr>
          <w:rFonts w:ascii="Arial" w:hAnsi="Arial"/>
          <w:b w:val="false"/>
          <w:i w:val="false"/>
          <w:strike w:val="false"/>
          <w:dstrike w:val="false"/>
          <w:sz w:val="20"/>
          <w:u w:val="none"/>
        </w:rPr>
        <w:t xml:space="preserve">75. 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 предусмотренным </w:t>
      </w:r>
      <w:r>
        <w:rPr>
          <w:rFonts w:ascii="Arial" w:hAnsi="Arial"/>
          <w:b w:val="false"/>
          <w:i w:val="false"/>
          <w:strike w:val="false"/>
          <w:dstrike w:val="false"/>
          <w:color w:val="0000FF"/>
          <w:sz w:val="20"/>
          <w:u w:val="none"/>
        </w:rPr>
        <w:t>пунктом 67</w:t>
      </w:r>
      <w:r>
        <w:rPr>
          <w:rFonts w:ascii="Arial" w:hAnsi="Arial"/>
          <w:b w:val="false"/>
          <w:i w:val="false"/>
          <w:strike w:val="false"/>
          <w:dstrike w:val="false"/>
          <w:sz w:val="20"/>
          <w:u w:val="none"/>
        </w:rPr>
        <w:t xml:space="preserve"> Положения.</w:t>
      </w:r>
    </w:p>
    <w:p>
      <w:pPr>
        <w:pStyle w:val="Normal"/>
        <w:spacing w:before="200" w:after="0"/>
        <w:ind w:left="0" w:right="0" w:firstLine="540"/>
        <w:jc w:val="both"/>
        <w:rPr/>
      </w:pPr>
      <w:r>
        <w:rPr>
          <w:rFonts w:ascii="Arial" w:hAnsi="Arial"/>
          <w:b w:val="false"/>
          <w:i w:val="false"/>
          <w:strike w:val="false"/>
          <w:dstrike w:val="false"/>
          <w:sz w:val="20"/>
          <w:u w:val="none"/>
        </w:rPr>
        <w:t xml:space="preserve">76. Спортивному судье, в отношении которого было принято решение о лишении квалификационной категории на основании </w:t>
      </w:r>
      <w:r>
        <w:rPr>
          <w:rFonts w:ascii="Arial" w:hAnsi="Arial"/>
          <w:b w:val="false"/>
          <w:i w:val="false"/>
          <w:strike w:val="false"/>
          <w:dstrike w:val="false"/>
          <w:color w:val="0000FF"/>
          <w:sz w:val="20"/>
          <w:u w:val="none"/>
        </w:rPr>
        <w:t>подпункта "б" пункта 67</w:t>
      </w:r>
      <w:r>
        <w:rPr>
          <w:rFonts w:ascii="Arial" w:hAnsi="Arial"/>
          <w:b w:val="false"/>
          <w:i w:val="false"/>
          <w:strike w:val="false"/>
          <w:dstrike w:val="false"/>
          <w:sz w:val="20"/>
          <w:u w:val="none"/>
        </w:rPr>
        <w:t xml:space="preserve">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77. Заявление о восстановлении квалификационной категории подается региональной спортивной федерацией, подразделением федерального органа, должностным лицом или спортивным судьей в организацию, принявшую решение о лишении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78. Заявление о восстановлении квалификационной категории должно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дату и номер документа организации о лишении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79.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80.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 который подписывается руководителем организации.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информационно-телекоммуникационной сети "Интернет".</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Копия документа о решении, принятом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81. 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лицу для их возврата спортивному судье.</w:t>
      </w:r>
    </w:p>
    <w:p>
      <w:pPr>
        <w:pStyle w:val="Normal"/>
        <w:spacing w:before="200" w:after="0"/>
        <w:ind w:left="0" w:right="0" w:firstLine="540"/>
        <w:jc w:val="both"/>
        <w:rPr/>
      </w:pPr>
      <w:r>
        <w:rPr>
          <w:rFonts w:ascii="Arial" w:hAnsi="Arial"/>
          <w:b w:val="false"/>
          <w:i w:val="false"/>
          <w:strike w:val="false"/>
          <w:dstrike w:val="false"/>
          <w:sz w:val="20"/>
          <w:u w:val="none"/>
        </w:rPr>
        <w:t xml:space="preserve">82. В случае подачи заявления о восстановлении спортивному судье квалификационной категории, не соответствующего требованиям, предусмотренным </w:t>
      </w:r>
      <w:r>
        <w:rPr>
          <w:rFonts w:ascii="Arial" w:hAnsi="Arial"/>
          <w:b w:val="false"/>
          <w:i w:val="false"/>
          <w:strike w:val="false"/>
          <w:dstrike w:val="false"/>
          <w:color w:val="0000FF"/>
          <w:sz w:val="20"/>
          <w:u w:val="none"/>
        </w:rPr>
        <w:t>пунктами 77</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78</w:t>
      </w:r>
      <w:r>
        <w:rPr>
          <w:rFonts w:ascii="Arial" w:hAnsi="Arial"/>
          <w:b w:val="false"/>
          <w:i w:val="false"/>
          <w:strike w:val="false"/>
          <w:dstrike w:val="false"/>
          <w:sz w:val="20"/>
          <w:u w:val="none"/>
        </w:rP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 возврата.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83. В случае возврата региональная спортивная федерация, подразделение 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84.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85. Основаниями для отказа в восстановлении квалификационной категории являются:</w:t>
      </w:r>
    </w:p>
    <w:p>
      <w:pPr>
        <w:pStyle w:val="Normal"/>
        <w:spacing w:before="200" w:after="0"/>
        <w:ind w:left="0" w:right="0" w:firstLine="540"/>
        <w:jc w:val="both"/>
        <w:rPr/>
      </w:pPr>
      <w:r>
        <w:rPr>
          <w:rFonts w:ascii="Arial" w:hAnsi="Arial"/>
          <w:b w:val="false"/>
          <w:i w:val="false"/>
          <w:strike w:val="false"/>
          <w:dstrike w:val="false"/>
          <w:sz w:val="20"/>
          <w:u w:val="none"/>
        </w:rPr>
        <w:t xml:space="preserve">а) несоответствие представленных сведений основанию для восстановления квалификационной категории, предусмотренному </w:t>
      </w:r>
      <w:r>
        <w:rPr>
          <w:rFonts w:ascii="Arial" w:hAnsi="Arial"/>
          <w:b w:val="false"/>
          <w:i w:val="false"/>
          <w:strike w:val="false"/>
          <w:dstrike w:val="false"/>
          <w:color w:val="0000FF"/>
          <w:sz w:val="20"/>
          <w:u w:val="none"/>
        </w:rPr>
        <w:t>пунктом 76</w:t>
      </w:r>
      <w:r>
        <w:rPr>
          <w:rFonts w:ascii="Arial" w:hAnsi="Arial"/>
          <w:b w:val="false"/>
          <w:i w:val="false"/>
          <w:strike w:val="false"/>
          <w:dstrike w:val="false"/>
          <w:sz w:val="20"/>
          <w:u w:val="none"/>
        </w:rPr>
        <w:t xml:space="preserve"> Положения;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VI. Содержание квалификационных требований</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86. Квалификационные требования должны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требования для присвоения, подтверждения квалификационных категорий спортивных судей;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требования к включению спортивных судей в судейские коллегии.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87. Требования для присвоения, подтверждения квалификационных категорий спортивных судей должны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требования к прохождению практики судейства;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требования к оценке практики судейства;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требования к прохождению теоретической подготовки;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требования к выполнению тестов по физической подготовке;</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требования к сдаче квалификационного зачета (экзамена);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е) требования для присвоения всероссийской категории кандидатам, имеющим квалификационные категории спортивных судей "судья по спорту республиканской категории" или "судья по спорту всесоюзной категории" (при необходимости);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ж) требования для присвоения первой или второй категории кандидатам, имеющим спортивные звание "мастер спорта России международного класса", "гроссмейстер России" и "мастер спорта России" (при необходимости);</w:t>
      </w:r>
    </w:p>
    <w:p>
      <w:pPr>
        <w:pStyle w:val="Normal"/>
        <w:ind w:left="0" w:right="0" w:hanging="0"/>
        <w:jc w:val="both"/>
        <w:rPr/>
      </w:pPr>
      <w:r>
        <w:rPr>
          <w:rFonts w:ascii="Arial" w:hAnsi="Arial"/>
          <w:b w:val="false"/>
          <w:i w:val="false"/>
          <w:strike w:val="false"/>
          <w:dstrike w:val="false"/>
          <w:sz w:val="20"/>
          <w:u w:val="none"/>
        </w:rPr>
        <w:t xml:space="preserve">(в ред. Приказов Минспорта России от 13.02.2018 </w:t>
      </w:r>
      <w:r>
        <w:rPr>
          <w:rFonts w:ascii="Arial" w:hAnsi="Arial"/>
          <w:b w:val="false"/>
          <w:i w:val="false"/>
          <w:strike w:val="false"/>
          <w:dstrike w:val="false"/>
          <w:color w:val="0000FF"/>
          <w:sz w:val="20"/>
          <w:u w:val="none"/>
        </w:rPr>
        <w:t>N 123</w:t>
      </w:r>
      <w:r>
        <w:rPr>
          <w:rFonts w:ascii="Arial" w:hAnsi="Arial"/>
          <w:b w:val="false"/>
          <w:i w:val="false"/>
          <w:strike w:val="false"/>
          <w:dstrike w:val="false"/>
          <w:sz w:val="20"/>
          <w:u w:val="none"/>
        </w:rPr>
        <w:t xml:space="preserve">, от 11.11.2019 </w:t>
      </w:r>
      <w:r>
        <w:rPr>
          <w:rFonts w:ascii="Arial" w:hAnsi="Arial"/>
          <w:b w:val="false"/>
          <w:i w:val="false"/>
          <w:strike w:val="false"/>
          <w:dstrike w:val="false"/>
          <w:color w:val="0000FF"/>
          <w:sz w:val="20"/>
          <w:u w:val="none"/>
        </w:rPr>
        <w:t>N 928</w:t>
      </w: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з) требования для присвоения, подтверждения всероссийской категории и квалификационных категорий (для случаев, предусмотренных пунктами 4 - 4.2 Положения);</w:t>
      </w:r>
    </w:p>
    <w:p>
      <w:pPr>
        <w:pStyle w:val="Normal"/>
        <w:ind w:left="0" w:right="0" w:hanging="0"/>
        <w:jc w:val="both"/>
        <w:rPr/>
      </w:pPr>
      <w:r>
        <w:rPr>
          <w:rFonts w:ascii="Arial" w:hAnsi="Arial"/>
          <w:b w:val="false"/>
          <w:i w:val="false"/>
          <w:strike w:val="false"/>
          <w:dstrike w:val="false"/>
          <w:sz w:val="20"/>
          <w:u w:val="none"/>
        </w:rPr>
        <w:t xml:space="preserve">(пп. "з"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 требования для допуска к судейству при неподтверждении квалификационной категории спортивного судьи;</w:t>
      </w:r>
    </w:p>
    <w:p>
      <w:pPr>
        <w:pStyle w:val="Normal"/>
        <w:ind w:left="0" w:right="0" w:hanging="0"/>
        <w:jc w:val="both"/>
        <w:rPr/>
      </w:pPr>
      <w:r>
        <w:rPr>
          <w:rFonts w:ascii="Arial" w:hAnsi="Arial"/>
          <w:b w:val="false"/>
          <w:i w:val="false"/>
          <w:strike w:val="false"/>
          <w:dstrike w:val="false"/>
          <w:sz w:val="20"/>
          <w:u w:val="none"/>
        </w:rPr>
        <w:t xml:space="preserve">(пп. "и"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color w:val="0000FF"/>
          <w:sz w:val="20"/>
          <w:u w:val="none"/>
        </w:rPr>
        <w:t>к</w:t>
      </w:r>
      <w:r>
        <w:rPr>
          <w:rFonts w:ascii="Arial" w:hAnsi="Arial"/>
          <w:b w:val="false"/>
          <w:i w:val="false"/>
          <w:strike w:val="false"/>
          <w:dstrike w:val="false"/>
          <w:sz w:val="20"/>
          <w:u w:val="none"/>
        </w:rPr>
        <w:t>) требования, обусловленные особенностями судейства в соответствующем виде спорта &lt;2&gt;;</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&lt;2&gt; Разрабатываются общероссийскими спортивными федерациями при наличии особенностей судейства в соответствующем виде спорта.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л) требования для подтверждения всероссийской категории спортивным судьям, имеющим почетное спортивное звание "почетный спортивный судья России" (при необходимости).</w:t>
      </w:r>
    </w:p>
    <w:p>
      <w:pPr>
        <w:pStyle w:val="Normal"/>
        <w:ind w:left="0" w:right="0" w:hanging="0"/>
        <w:jc w:val="both"/>
        <w:rPr/>
      </w:pPr>
      <w:r>
        <w:rPr>
          <w:rFonts w:ascii="Arial" w:hAnsi="Arial"/>
          <w:b w:val="false"/>
          <w:i w:val="false"/>
          <w:strike w:val="false"/>
          <w:dstrike w:val="false"/>
          <w:sz w:val="20"/>
          <w:u w:val="none"/>
        </w:rPr>
        <w:t xml:space="preserve">(пп. "л"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88. Требования к прохождению практики судейства должны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наименование квалификационной категории спортивного судьи;</w:t>
      </w:r>
    </w:p>
    <w:p>
      <w:pPr>
        <w:pStyle w:val="Normal"/>
        <w:spacing w:before="200" w:after="0"/>
        <w:ind w:left="0" w:right="0" w:firstLine="540"/>
        <w:jc w:val="both"/>
        <w:rPr/>
      </w:pPr>
      <w:r>
        <w:rPr>
          <w:rFonts w:ascii="Arial" w:hAnsi="Arial"/>
          <w:b w:val="false"/>
          <w:i w:val="false"/>
          <w:strike w:val="false"/>
          <w:dstrike w:val="false"/>
          <w:sz w:val="20"/>
          <w:u w:val="none"/>
        </w:rPr>
        <w:t xml:space="preserve">б) утратил силу. - </w:t>
      </w: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период прохождения практики судейства;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наименование должностей спортивных судей, предусмотренных правилами вида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статус и наименование соревнований, их количество.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89. Количество соревнований для присвоения, подтверждения всероссийской категории должно быть не менее:</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для всех видов спорта (за исключением военно-прикладных и служебно-прикладных видов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всероссийского соревнования (за исключением подтверждения всероссийской категории),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межрегиональных соревнований и (или) соревнований субъекта Российской Федерации,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 иных соревнований, проводимых на территории Российской Федерации;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для военно-прикладных и служебно-прикладных видов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чемпионата, кубка федерального органа или двух и более федеральных органов, или всероссийских соревнований,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 соревнований подразделения федерального органа,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 соревнований иного статуса.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90. Требования к оценке практики судейства должны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наименование квалификационной категории спортивного судьи, проходящего практику судейства;</w:t>
      </w:r>
    </w:p>
    <w:p>
      <w:pPr>
        <w:pStyle w:val="Normal"/>
        <w:spacing w:before="200" w:after="0"/>
        <w:ind w:left="0" w:right="0" w:firstLine="540"/>
        <w:jc w:val="both"/>
        <w:rPr/>
      </w:pPr>
      <w:r>
        <w:rPr>
          <w:rFonts w:ascii="Arial" w:hAnsi="Arial"/>
          <w:b w:val="false"/>
          <w:i w:val="false"/>
          <w:strike w:val="false"/>
          <w:dstrike w:val="false"/>
          <w:sz w:val="20"/>
          <w:u w:val="none"/>
        </w:rPr>
        <w:t xml:space="preserve">б) утратил силу. - </w:t>
      </w:r>
      <w:r>
        <w:rPr>
          <w:rFonts w:ascii="Arial" w:hAnsi="Arial"/>
          <w:b w:val="false"/>
          <w:i w:val="false"/>
          <w:strike w:val="false"/>
          <w:dstrike w:val="false"/>
          <w:color w:val="0000FF"/>
          <w:sz w:val="20"/>
          <w:u w:val="none"/>
        </w:rPr>
        <w:t>Приказ</w:t>
      </w:r>
      <w:r>
        <w:rPr>
          <w:rFonts w:ascii="Arial" w:hAnsi="Arial"/>
          <w:b w:val="false"/>
          <w:i w:val="false"/>
          <w:strike w:val="false"/>
          <w:dstrike w:val="false"/>
          <w:sz w:val="20"/>
          <w:u w:val="none"/>
        </w:rPr>
        <w:t xml:space="preserve"> Минспорта России от 30.03.2021 N 188;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перечень нарушений (замечаний), выявленных в процессе судейства, влияющих на понижение оценок;</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наименование и применяемую шкалу оценок;</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наименования должности и квалификационной категории спортивного судьи, оценивающего практику судейства, а также вида спорта в соответствии с ВРВС, по которому такому спортивному судье присвоена квалификационная категория.</w:t>
      </w:r>
    </w:p>
    <w:p>
      <w:pPr>
        <w:pStyle w:val="Normal"/>
        <w:ind w:left="0" w:right="0" w:hanging="0"/>
        <w:jc w:val="both"/>
        <w:rPr/>
      </w:pPr>
      <w:r>
        <w:rPr>
          <w:rFonts w:ascii="Arial" w:hAnsi="Arial"/>
          <w:b w:val="false"/>
          <w:i w:val="false"/>
          <w:strike w:val="false"/>
          <w:dstrike w:val="false"/>
          <w:sz w:val="20"/>
          <w:u w:val="none"/>
        </w:rPr>
        <w:t xml:space="preserve">(пп. "д"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91. Требования к прохождению теоретической подготовки должны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наименование присваиваемой (подтверждаемой) квалификационной категории спортивного судьи;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квалификационную категорию спортивного судьи, проходящего теоретическую подготовку;</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наименование органа общероссийской или региональной спортивной федерации, или федерального органа, или подразделения федерального органа (для военно-прикладных и служебно-прикладных видов спорта), ответственного за проведение теоретической подготовки;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наименование квалификационной категории спортивного судьи, ответственного за прохождение теоретической подготовки, а также вида спорта в соответствии с ВРВС, по которому такому спортивному судье присвоена квалификационная категория;</w:t>
      </w:r>
    </w:p>
    <w:p>
      <w:pPr>
        <w:pStyle w:val="Normal"/>
        <w:ind w:left="0" w:right="0" w:hanging="0"/>
        <w:jc w:val="both"/>
        <w:rPr/>
      </w:pPr>
      <w:r>
        <w:rPr>
          <w:rFonts w:ascii="Arial" w:hAnsi="Arial"/>
          <w:b w:val="false"/>
          <w:i w:val="false"/>
          <w:strike w:val="false"/>
          <w:dstrike w:val="false"/>
          <w:sz w:val="20"/>
          <w:u w:val="none"/>
        </w:rPr>
        <w:t xml:space="preserve">(пп. "г"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26.10.2018 N 914; 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pPr>
      <w:r>
        <w:rPr>
          <w:rFonts w:ascii="Arial" w:hAnsi="Arial"/>
          <w:b w:val="false"/>
          <w:i w:val="false"/>
          <w:strike w:val="false"/>
          <w:dstrike w:val="false"/>
          <w:color w:val="0000FF"/>
          <w:sz w:val="20"/>
          <w:u w:val="none"/>
        </w:rPr>
        <w:t>д</w:t>
      </w:r>
      <w:r>
        <w:rPr>
          <w:rFonts w:ascii="Arial" w:hAnsi="Arial"/>
          <w:b w:val="false"/>
          <w:i w:val="false"/>
          <w:strike w:val="false"/>
          <w:dstrike w:val="false"/>
          <w:sz w:val="20"/>
          <w:u w:val="none"/>
        </w:rPr>
        <w:t>) количество теоретических занятий (академических часов) и форму их проведения (семинар, коллоквиум, круглый стол, иное).</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92. Количество теоретических занятий должно быть не менее:</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в качестве участника: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теоретического занятия в каждый год судейской деятельности (за исключением военно-прикладных и служебно-прикладных видов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в качестве лектора: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pPr>
        <w:pStyle w:val="Normal"/>
        <w:spacing w:before="200" w:after="0"/>
        <w:ind w:left="0" w:right="0" w:firstLine="540"/>
        <w:jc w:val="both"/>
        <w:rPr/>
      </w:pPr>
      <w:r>
        <w:rPr>
          <w:rFonts w:ascii="Arial" w:hAnsi="Arial"/>
          <w:b w:val="false"/>
          <w:i w:val="false"/>
          <w:strike w:val="false"/>
          <w:dstrike w:val="false"/>
          <w:sz w:val="20"/>
          <w:u w:val="none"/>
        </w:rPr>
        <w:t xml:space="preserve">93. Требования к выполнению тестов по физической подготовке (для видов спорта, где такие тесты предусмотрены </w:t>
      </w:r>
      <w:r>
        <w:rPr>
          <w:rFonts w:ascii="Arial" w:hAnsi="Arial"/>
          <w:b w:val="false"/>
          <w:i w:val="false"/>
          <w:strike w:val="false"/>
          <w:dstrike w:val="false"/>
          <w:color w:val="0000FF"/>
          <w:sz w:val="20"/>
          <w:u w:val="none"/>
        </w:rPr>
        <w:t>правилами</w:t>
      </w:r>
      <w:r>
        <w:rPr>
          <w:rFonts w:ascii="Arial" w:hAnsi="Arial"/>
          <w:b w:val="false"/>
          <w:i w:val="false"/>
          <w:strike w:val="false"/>
          <w:dstrike w:val="false"/>
          <w:sz w:val="20"/>
          <w:u w:val="none"/>
        </w:rPr>
        <w:t xml:space="preserve"> вида спорта) должны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наименование и содержание тестов;</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наименование квалификационной категории и должности спортивного судьи, выполняющего тесты;</w:t>
      </w:r>
    </w:p>
    <w:p>
      <w:pPr>
        <w:pStyle w:val="Normal"/>
        <w:spacing w:before="200" w:after="0"/>
        <w:ind w:left="0" w:right="0" w:firstLine="540"/>
        <w:jc w:val="both"/>
        <w:rPr/>
      </w:pPr>
      <w:r>
        <w:rPr>
          <w:rFonts w:ascii="Arial" w:hAnsi="Arial"/>
          <w:b w:val="false"/>
          <w:i w:val="false"/>
          <w:strike w:val="false"/>
          <w:dstrike w:val="false"/>
          <w:sz w:val="20"/>
          <w:u w:val="none"/>
        </w:rPr>
        <w:t xml:space="preserve">в) наименование квалификационной категории спортивного судьи, оценивающего выполнение тестов, а также вида спорта в соответствии с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 по которому такому спортивному судье присвоена квалификационная категория;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914)</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перечень тестируемых физических качеств, умений и навыков;</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единицы измерения теста;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е) шкалу оценок с учетом возраста (для мужчин и женщин отдельно), содержащую нормативы и оценку их выполнения;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ж) периодичность выполнения тестов;</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з) требования к возрасту спортивного судьи.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94. Требования к сдаче квалификационного зачета (экзамена) должны содержать:</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наименование присваиваемой (подтверждаемой) квалификационной категории спортивного судьи;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требования для допуска к сдаче квалификационного зачета (экзамена);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наименование квалификационной категории спортивного судьи, сдающего квалификационный зачет (экзамен);</w:t>
      </w:r>
    </w:p>
    <w:p>
      <w:pPr>
        <w:pStyle w:val="Normal"/>
        <w:spacing w:before="200" w:after="0"/>
        <w:ind w:left="0" w:right="0" w:firstLine="540"/>
        <w:jc w:val="both"/>
        <w:rPr/>
      </w:pPr>
      <w:r>
        <w:rPr>
          <w:rFonts w:ascii="Arial" w:hAnsi="Arial"/>
          <w:b w:val="false"/>
          <w:i w:val="false"/>
          <w:strike w:val="false"/>
          <w:dstrike w:val="false"/>
          <w:sz w:val="20"/>
          <w:u w:val="none"/>
        </w:rPr>
        <w:t xml:space="preserve">г) наименование квалификационной категории спортивного судьи, принимающего квалификационный зачет (экзамен), а также вида спорта в соответствии с </w:t>
      </w:r>
      <w:r>
        <w:rPr>
          <w:rFonts w:ascii="Arial" w:hAnsi="Arial"/>
          <w:b w:val="false"/>
          <w:i w:val="false"/>
          <w:strike w:val="false"/>
          <w:dstrike w:val="false"/>
          <w:color w:val="0000FF"/>
          <w:sz w:val="20"/>
          <w:u w:val="none"/>
        </w:rPr>
        <w:t>ВРВС</w:t>
      </w:r>
      <w:r>
        <w:rPr>
          <w:rFonts w:ascii="Arial" w:hAnsi="Arial"/>
          <w:b w:val="false"/>
          <w:i w:val="false"/>
          <w:strike w:val="false"/>
          <w:dstrike w:val="false"/>
          <w:sz w:val="20"/>
          <w:u w:val="none"/>
        </w:rPr>
        <w:t>, по которому такому спортивному судье присвоена квалификационная категория;</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26.10.2018 N 914)</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наименование органа общероссийской или региональной спортивной федерации, или федерального органа, или подразделения федерального органа (для военно-прикладных и служебно-прикладных видов спорта), ответственного за проведение квалификационного зачета (экзамена) и формирование тестовых вопросов (экзаменационных билетов);</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е) шкалу оценок;</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ж) сроки и условия повторной сдачи квалификационного зачета (экзамена);</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 периодичность сдачи квалификационного зачета (экзамена) (количество в год).</w:t>
      </w:r>
    </w:p>
    <w:p>
      <w:pPr>
        <w:pStyle w:val="Normal"/>
        <w:ind w:left="0" w:right="0" w:hanging="0"/>
        <w:jc w:val="both"/>
        <w:rPr/>
      </w:pPr>
      <w:r>
        <w:rPr>
          <w:rFonts w:ascii="Arial" w:hAnsi="Arial"/>
          <w:b w:val="false"/>
          <w:i w:val="false"/>
          <w:strike w:val="false"/>
          <w:dstrike w:val="false"/>
          <w:sz w:val="20"/>
          <w:u w:val="none"/>
        </w:rPr>
        <w:t xml:space="preserve">(пп. "и" введен </w:t>
      </w:r>
      <w:r>
        <w:rPr>
          <w:rFonts w:ascii="Arial" w:hAnsi="Arial"/>
          <w:b w:val="false"/>
          <w:i w:val="false"/>
          <w:strike w:val="false"/>
          <w:dstrike w:val="false"/>
          <w:color w:val="0000FF"/>
          <w:sz w:val="20"/>
          <w:u w:val="none"/>
        </w:rPr>
        <w:t>Приказом</w:t>
      </w:r>
      <w:r>
        <w:rPr>
          <w:rFonts w:ascii="Arial" w:hAnsi="Arial"/>
          <w:b w:val="false"/>
          <w:i w:val="false"/>
          <w:strike w:val="false"/>
          <w:dstrike w:val="false"/>
          <w:sz w:val="20"/>
          <w:u w:val="none"/>
        </w:rPr>
        <w:t xml:space="preserve"> Минспорта России от 11.11.2019 N 928)</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95. Требования к включению спортивных судей в судейские коллегии должны содержать:</w:t>
      </w:r>
    </w:p>
    <w:p>
      <w:pPr>
        <w:pStyle w:val="Normal"/>
        <w:spacing w:before="200" w:after="0"/>
        <w:ind w:left="0" w:right="0" w:firstLine="540"/>
        <w:jc w:val="both"/>
        <w:rPr/>
      </w:pPr>
      <w:r>
        <w:rPr>
          <w:rFonts w:ascii="Arial" w:hAnsi="Arial"/>
          <w:b w:val="false"/>
          <w:i w:val="false"/>
          <w:strike w:val="false"/>
          <w:dstrike w:val="false"/>
          <w:sz w:val="20"/>
          <w:u w:val="none"/>
        </w:rPr>
        <w:t xml:space="preserve">а) наименование должностей спортивных судей, предусмотренных </w:t>
      </w:r>
      <w:r>
        <w:rPr>
          <w:rFonts w:ascii="Arial" w:hAnsi="Arial"/>
          <w:b w:val="false"/>
          <w:i w:val="false"/>
          <w:strike w:val="false"/>
          <w:dstrike w:val="false"/>
          <w:color w:val="0000FF"/>
          <w:sz w:val="20"/>
          <w:u w:val="none"/>
        </w:rPr>
        <w:t>правилами</w:t>
      </w:r>
      <w:r>
        <w:rPr>
          <w:rFonts w:ascii="Arial" w:hAnsi="Arial"/>
          <w:b w:val="false"/>
          <w:i w:val="false"/>
          <w:strike w:val="false"/>
          <w:dstrike w:val="false"/>
          <w:sz w:val="20"/>
          <w:u w:val="none"/>
        </w:rPr>
        <w:t xml:space="preserve"> вида спорта (располагаются по старшинству), их минимально допустимую квалификационную категорию и количество с указанием функциональных обязанностей и подчиненности;</w:t>
      </w:r>
    </w:p>
    <w:p>
      <w:pPr>
        <w:pStyle w:val="Normal"/>
        <w:ind w:left="0" w:right="0" w:hanging="0"/>
        <w:jc w:val="both"/>
        <w:rPr/>
      </w:pPr>
      <w:r>
        <w:rPr>
          <w:rFonts w:ascii="Arial" w:hAnsi="Arial"/>
          <w:b w:val="false"/>
          <w:i w:val="false"/>
          <w:strike w:val="false"/>
          <w:dstrike w:val="false"/>
          <w:sz w:val="20"/>
          <w:u w:val="none"/>
        </w:rPr>
        <w:t xml:space="preserve">(в ред. </w:t>
      </w:r>
      <w:r>
        <w:rPr>
          <w:rFonts w:ascii="Arial" w:hAnsi="Arial"/>
          <w:b w:val="false"/>
          <w:i w:val="false"/>
          <w:strike w:val="false"/>
          <w:dstrike w:val="false"/>
          <w:color w:val="0000FF"/>
          <w:sz w:val="20"/>
          <w:u w:val="none"/>
        </w:rPr>
        <w:t>Приказа</w:t>
      </w:r>
      <w:r>
        <w:rPr>
          <w:rFonts w:ascii="Arial" w:hAnsi="Arial"/>
          <w:b w:val="false"/>
          <w:i w:val="false"/>
          <w:strike w:val="false"/>
          <w:dstrike w:val="false"/>
          <w:sz w:val="20"/>
          <w:u w:val="none"/>
        </w:rPr>
        <w:t xml:space="preserve"> Минспорта России от 13.02.2018 N 123)</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статус и наименование соревнований;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b/>
          <w:i w:val="false"/>
          <w:i w:val="false"/>
          <w:strike w:val="false"/>
          <w:dstrike w:val="false"/>
          <w:sz w:val="20"/>
          <w:u w:val="none"/>
        </w:rPr>
      </w:pPr>
      <w:r>
        <w:rPr>
          <w:rFonts w:ascii="Arial" w:hAnsi="Arial"/>
          <w:b/>
          <w:i w:val="false"/>
          <w:strike w:val="false"/>
          <w:dstrike w:val="false"/>
          <w:sz w:val="20"/>
          <w:u w:val="none"/>
        </w:rPr>
        <w:t>VII. Права и обязанности спортивного судьи</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96. Спортивный судья имеет право:</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 вести работу по пропаганде вида спорта и судейства;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подтверждать квалификационную категорию спортивного судьи в соответствии с Квалификационными требованиями;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проводить теоретические занятия, семинары по соответствующим видам спорта (за исключением спортивных судей, имеющих квалификационные категории "юный спортивный судья" и третью категорию);</w:t>
      </w:r>
    </w:p>
    <w:p>
      <w:pPr>
        <w:pStyle w:val="Normal"/>
        <w:spacing w:before="200" w:after="0"/>
        <w:ind w:left="0" w:right="0" w:firstLine="540"/>
        <w:jc w:val="both"/>
        <w:rPr/>
      </w:pPr>
      <w:r>
        <w:rPr>
          <w:rFonts w:ascii="Arial" w:hAnsi="Arial"/>
          <w:b w:val="false"/>
          <w:i w:val="false"/>
          <w:strike w:val="false"/>
          <w:dstrike w:val="false"/>
          <w:sz w:val="20"/>
          <w:u w:val="none"/>
        </w:rPr>
        <w:t>г) ходатайствовать о повышении квалификационной категории в соответствии с Квалификационными требованиями;</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осуществлять судейство соревнований в соответствии со своей квалификационной категорией, носить нагрудный знак;</w:t>
      </w:r>
    </w:p>
    <w:p>
      <w:pPr>
        <w:pStyle w:val="Normal"/>
        <w:spacing w:before="200" w:after="0"/>
        <w:ind w:left="0" w:right="0" w:firstLine="540"/>
        <w:jc w:val="both"/>
        <w:rPr/>
      </w:pPr>
      <w:r>
        <w:rPr>
          <w:rFonts w:ascii="Arial" w:hAnsi="Arial"/>
          <w:b w:val="false"/>
          <w:i w:val="false"/>
          <w:strike w:val="false"/>
          <w:dstrike w:val="false"/>
          <w:sz w:val="20"/>
          <w:u w:val="none"/>
        </w:rPr>
        <w:t xml:space="preserve">е) подавать предложения по внесению изменений в </w:t>
      </w:r>
      <w:r>
        <w:rPr>
          <w:rFonts w:ascii="Arial" w:hAnsi="Arial"/>
          <w:b w:val="false"/>
          <w:i w:val="false"/>
          <w:strike w:val="false"/>
          <w:dstrike w:val="false"/>
          <w:color w:val="0000FF"/>
          <w:sz w:val="20"/>
          <w:u w:val="none"/>
        </w:rPr>
        <w:t>правила</w:t>
      </w:r>
      <w:r>
        <w:rPr>
          <w:rFonts w:ascii="Arial" w:hAnsi="Arial"/>
          <w:b w:val="false"/>
          <w:i w:val="false"/>
          <w:strike w:val="false"/>
          <w:dstrike w:val="false"/>
          <w:sz w:val="20"/>
          <w:u w:val="none"/>
        </w:rP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ж) подавать предложения в главную судейскую коллегию в целях улучшения судейства при проведении соревнований;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з) избирать и быть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 судейства;</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 ходатайствовать о выдаче дубликата удостоверения при его утере.</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97. Спортивный судья обязан:</w:t>
      </w:r>
    </w:p>
    <w:p>
      <w:pPr>
        <w:pStyle w:val="Normal"/>
        <w:spacing w:before="200" w:after="0"/>
        <w:ind w:left="0" w:right="0" w:firstLine="540"/>
        <w:jc w:val="both"/>
        <w:rPr/>
      </w:pPr>
      <w:r>
        <w:rPr>
          <w:rFonts w:ascii="Arial" w:hAnsi="Arial"/>
          <w:b w:val="false"/>
          <w:i w:val="false"/>
          <w:strike w:val="false"/>
          <w:dstrike w:val="false"/>
          <w:sz w:val="20"/>
          <w:u w:val="none"/>
        </w:rP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r>
        <w:rPr>
          <w:rFonts w:ascii="Arial" w:hAnsi="Arial"/>
          <w:b w:val="false"/>
          <w:i w:val="false"/>
          <w:strike w:val="false"/>
          <w:dstrike w:val="false"/>
          <w:color w:val="0000FF"/>
          <w:sz w:val="20"/>
          <w:u w:val="none"/>
        </w:rPr>
        <w:t>раздел</w:t>
      </w:r>
      <w:r>
        <w:rPr>
          <w:rFonts w:ascii="Arial" w:hAnsi="Arial"/>
          <w:b w:val="false"/>
          <w:i w:val="false"/>
          <w:strike w:val="false"/>
          <w:dstrike w:val="false"/>
          <w:sz w:val="20"/>
          <w:u w:val="none"/>
        </w:rPr>
        <w:t xml:space="preserve"> "Квалификационные характеристики должностей работников в области физической культуры и спорта", утвержденным приказом Минздравсоцразвития России от 15 августа 2011 г. N 916н (зарегистрирован Минюстом России 14 октября 2011 г., регистрационный N 22054);</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б) владеть навыками судейства на различных должностях и правильно применять их на практике;</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 выполнять Квалификационные требования;</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 осуществлять судейство квалифицированно и беспристрастно, предотвращать ситуации, которые могут повлечь искажение результатов соревнований;</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 принимать меры по предотвращению противоправного влияния на результаты соревнований и борьбе с ним;</w:t>
      </w:r>
    </w:p>
    <w:p>
      <w:pPr>
        <w:pStyle w:val="Normal"/>
        <w:spacing w:before="200" w:after="0"/>
        <w:ind w:left="0" w:righ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е) исполнять обязанности спортивного судьи в опрятной судейской форме, установленной правилами вида спорта.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Приложение N 1</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 Положению</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(рекомендуемый образец)</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Представление</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 присвоению квалификационной категории спортивного судьи</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__________________________________________________________</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(указывается квалификационная категория спортивного судьи)</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270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1632"/>
        <w:gridCol w:w="450"/>
        <w:gridCol w:w="363"/>
        <w:gridCol w:w="330"/>
        <w:gridCol w:w="405"/>
        <w:gridCol w:w="1755"/>
        <w:gridCol w:w="900"/>
        <w:gridCol w:w="855"/>
        <w:gridCol w:w="285"/>
        <w:gridCol w:w="330"/>
        <w:gridCol w:w="690"/>
        <w:gridCol w:w="900"/>
        <w:gridCol w:w="1470"/>
        <w:gridCol w:w="750"/>
        <w:gridCol w:w="1590"/>
      </w:tblGrid>
      <w:tr>
        <w:trPr/>
        <w:tc>
          <w:tcPr>
            <w:tcW w:w="208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поступления представления и документов (число, месяц, год)</w:t>
            </w:r>
          </w:p>
        </w:tc>
        <w:tc>
          <w:tcPr>
            <w:tcW w:w="3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40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фото</w:t>
            </w:r>
          </w:p>
        </w:tc>
        <w:tc>
          <w:tcPr>
            <w:tcW w:w="3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действующей квалификационной категории спортивного судьи</w:t>
            </w:r>
          </w:p>
        </w:tc>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Сроки проведения официального спортивного соревнования (с дд/мм/гг до дд/мм/гг)</w:t>
            </w:r>
          </w:p>
        </w:tc>
        <w:tc>
          <w:tcPr>
            <w:tcW w:w="14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и статус официального спортивного соревнования</w:t>
            </w:r>
          </w:p>
        </w:tc>
        <w:tc>
          <w:tcPr>
            <w:tcW w:w="234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должности спортивного судьи и оценка за судейство</w:t>
            </w:r>
          </w:p>
        </w:tc>
      </w:tr>
      <w:tr>
        <w:trPr/>
        <w:tc>
          <w:tcPr>
            <w:tcW w:w="20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3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3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40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3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234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Фамилия</w:t>
            </w:r>
          </w:p>
        </w:tc>
        <w:tc>
          <w:tcPr>
            <w:tcW w:w="10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x 4 см</w:t>
            </w:r>
          </w:p>
        </w:tc>
        <w:tc>
          <w:tcPr>
            <w:tcW w:w="3060" w:type="dxa"/>
            <w:gridSpan w:val="5"/>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присвоения действующей квалификационной категории спортивного судьи (число, месяц, год)</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Имя</w:t>
            </w:r>
          </w:p>
        </w:tc>
        <w:tc>
          <w:tcPr>
            <w:tcW w:w="10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060" w:type="dxa"/>
            <w:gridSpan w:val="5"/>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Отчество (при наличии)</w:t>
            </w:r>
          </w:p>
        </w:tc>
        <w:tc>
          <w:tcPr>
            <w:tcW w:w="10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рождения (число, месяц, год)</w:t>
            </w:r>
          </w:p>
        </w:tc>
        <w:tc>
          <w:tcPr>
            <w:tcW w:w="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вида спорта</w:t>
            </w:r>
          </w:p>
        </w:tc>
        <w:tc>
          <w:tcPr>
            <w:tcW w:w="3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Субъект Российской Федерации</w:t>
            </w:r>
          </w:p>
        </w:tc>
        <w:tc>
          <w:tcPr>
            <w:tcW w:w="10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Номер-код вид спорта</w:t>
            </w:r>
          </w:p>
        </w:tc>
        <w:tc>
          <w:tcPr>
            <w:tcW w:w="3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работы (учебы), должность</w:t>
            </w:r>
          </w:p>
        </w:tc>
        <w:tc>
          <w:tcPr>
            <w:tcW w:w="1098"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и адрес (место нахождения) организации, осуществляющей учет судейской деятельности спортивного судьи</w:t>
            </w:r>
          </w:p>
        </w:tc>
        <w:tc>
          <w:tcPr>
            <w:tcW w:w="3060" w:type="dxa"/>
            <w:gridSpan w:val="5"/>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rPr/>
            </w:pPr>
            <w:r>
              <w:rPr/>
            </w:r>
          </w:p>
        </w:tc>
        <w:tc>
          <w:tcPr>
            <w:tcW w:w="1098"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3060" w:type="dxa"/>
            <w:gridSpan w:val="5"/>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Образование</w:t>
            </w:r>
          </w:p>
        </w:tc>
        <w:tc>
          <w:tcPr>
            <w:tcW w:w="10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Спортивное звание (при наличии)</w:t>
            </w:r>
          </w:p>
        </w:tc>
        <w:tc>
          <w:tcPr>
            <w:tcW w:w="30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493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37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(число, месяц, год)</w:t>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Оценка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1</w:t>
            </w:r>
          </w:p>
        </w:tc>
        <w:tc>
          <w:tcPr>
            <w:tcW w:w="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34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2</w:t>
            </w:r>
          </w:p>
        </w:tc>
        <w:tc>
          <w:tcPr>
            <w:tcW w:w="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234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20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w:t>
            </w:r>
          </w:p>
        </w:tc>
        <w:tc>
          <w:tcPr>
            <w:tcW w:w="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234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318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_______________________________</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481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___________________________________________</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47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"__" __________ 20__ г. N ____</w:t>
            </w:r>
          </w:p>
        </w:tc>
      </w:tr>
      <w:tr>
        <w:trPr/>
        <w:tc>
          <w:tcPr>
            <w:tcW w:w="1632" w:type="dxa"/>
            <w:tcBorders>
              <w:top w:val="single" w:sz="4" w:space="0" w:color="000001"/>
              <w:left w:val="single" w:sz="4" w:space="0" w:color="000001"/>
            </w:tcBorders>
            <w:shd w:fill="auto" w:val="clear"/>
            <w:tcMar>
              <w:left w:w="57" w:type="dxa"/>
            </w:tcMar>
          </w:tcPr>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Должность</w:t>
            </w:r>
          </w:p>
        </w:tc>
        <w:tc>
          <w:tcPr>
            <w:tcW w:w="1548" w:type="dxa"/>
            <w:gridSpan w:val="4"/>
            <w:tcBorders>
              <w:top w:val="single" w:sz="4" w:space="0" w:color="000001"/>
              <w:right w:val="single" w:sz="4" w:space="0" w:color="000001"/>
              <w:insideV w:val="single" w:sz="4" w:space="0" w:color="000001"/>
            </w:tcBorders>
            <w:shd w:fill="auto" w:val="clear"/>
          </w:tcPr>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(Фамилия, инициалы)</w:t>
            </w:r>
          </w:p>
        </w:tc>
        <w:tc>
          <w:tcPr>
            <w:tcW w:w="3795" w:type="dxa"/>
            <w:gridSpan w:val="4"/>
            <w:tcBorders>
              <w:top w:val="single" w:sz="4" w:space="0" w:color="000001"/>
              <w:left w:val="single" w:sz="4" w:space="0" w:color="000001"/>
            </w:tcBorders>
            <w:shd w:fill="auto" w:val="clear"/>
            <w:tcMar>
              <w:left w:w="57" w:type="dxa"/>
            </w:tcMar>
          </w:tcPr>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Должность</w:t>
            </w:r>
          </w:p>
        </w:tc>
        <w:tc>
          <w:tcPr>
            <w:tcW w:w="1020" w:type="dxa"/>
            <w:gridSpan w:val="2"/>
            <w:tcBorders>
              <w:top w:val="single" w:sz="4" w:space="0" w:color="000001"/>
              <w:right w:val="single" w:sz="4" w:space="0" w:color="000001"/>
              <w:insideV w:val="single" w:sz="4" w:space="0" w:color="000001"/>
            </w:tcBorders>
            <w:shd w:fill="auto" w:val="clear"/>
          </w:tcPr>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(Фамилия, инициалы)</w:t>
            </w:r>
          </w:p>
        </w:tc>
        <w:tc>
          <w:tcPr>
            <w:tcW w:w="3120" w:type="dxa"/>
            <w:gridSpan w:val="3"/>
            <w:tcBorders>
              <w:top w:val="single" w:sz="4" w:space="0" w:color="000001"/>
              <w:left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___________________________</w:t>
            </w:r>
          </w:p>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Руководитель общероссийской</w:t>
            </w:r>
          </w:p>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спортивной федерации</w:t>
            </w:r>
          </w:p>
        </w:tc>
        <w:tc>
          <w:tcPr>
            <w:tcW w:w="1590" w:type="dxa"/>
            <w:tcBorders>
              <w:top w:val="single" w:sz="4" w:space="0" w:color="000001"/>
              <w:right w:val="single" w:sz="4" w:space="0" w:color="000001"/>
              <w:insideV w:val="single" w:sz="4" w:space="0" w:color="000001"/>
            </w:tcBorders>
            <w:shd w:fill="auto" w:val="clear"/>
          </w:tcPr>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(Фамилия, инициалы)</w:t>
            </w:r>
          </w:p>
        </w:tc>
      </w:tr>
      <w:tr>
        <w:trPr/>
        <w:tc>
          <w:tcPr>
            <w:tcW w:w="1632" w:type="dxa"/>
            <w:vMerge w:val="restart"/>
            <w:tcBorders>
              <w:left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w:t>
            </w:r>
          </w:p>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(число, месяц, год)</w:t>
            </w:r>
          </w:p>
        </w:tc>
        <w:tc>
          <w:tcPr>
            <w:tcW w:w="1548" w:type="dxa"/>
            <w:gridSpan w:val="4"/>
            <w:vMerge w:val="restart"/>
            <w:tcBorders>
              <w:right w:val="single" w:sz="4" w:space="0" w:color="000001"/>
              <w:insideV w:val="single" w:sz="4" w:space="0" w:color="000001"/>
            </w:tcBorders>
            <w:shd w:fill="auto" w:val="clear"/>
          </w:tcPr>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Подпись</w:t>
            </w:r>
          </w:p>
        </w:tc>
        <w:tc>
          <w:tcPr>
            <w:tcW w:w="3795" w:type="dxa"/>
            <w:gridSpan w:val="4"/>
            <w:vMerge w:val="restart"/>
            <w:tcBorders>
              <w:left w:val="single" w:sz="4" w:space="0" w:color="000001"/>
              <w:bottom w:val="single" w:sz="4" w:space="0" w:color="000001"/>
              <w:insideH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_____________________</w:t>
            </w:r>
          </w:p>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(число, месяц, год)</w:t>
            </w:r>
          </w:p>
        </w:tc>
        <w:tc>
          <w:tcPr>
            <w:tcW w:w="1020" w:type="dxa"/>
            <w:gridSpan w:val="2"/>
            <w:vMerge w:val="restart"/>
            <w:tcBorders>
              <w:right w:val="single" w:sz="4" w:space="0" w:color="000001"/>
              <w:insideV w:val="single" w:sz="4" w:space="0" w:color="000001"/>
            </w:tcBorders>
            <w:shd w:fill="auto" w:val="clear"/>
          </w:tcPr>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Подпись</w:t>
            </w:r>
          </w:p>
        </w:tc>
        <w:tc>
          <w:tcPr>
            <w:tcW w:w="3120" w:type="dxa"/>
            <w:gridSpan w:val="3"/>
            <w:tcBorders>
              <w:left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_____________________</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(число, месяц, год)</w:t>
            </w:r>
          </w:p>
        </w:tc>
        <w:tc>
          <w:tcPr>
            <w:tcW w:w="1590" w:type="dxa"/>
            <w:tcBorders>
              <w:right w:val="single" w:sz="4" w:space="0" w:color="000001"/>
              <w:insideV w:val="single" w:sz="4" w:space="0" w:color="000001"/>
            </w:tcBorders>
            <w:shd w:fill="auto" w:val="clear"/>
          </w:tcPr>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Подпись</w:t>
            </w:r>
          </w:p>
        </w:tc>
      </w:tr>
      <w:tr>
        <w:trPr/>
        <w:tc>
          <w:tcPr>
            <w:tcW w:w="1632" w:type="dxa"/>
            <w:vMerge w:val="continue"/>
            <w:tcBorders>
              <w:left w:val="single" w:sz="4" w:space="0" w:color="000001"/>
            </w:tcBorders>
            <w:shd w:fill="auto" w:val="clear"/>
            <w:tcMar>
              <w:left w:w="57" w:type="dxa"/>
            </w:tcMar>
          </w:tcPr>
          <w:p>
            <w:pPr>
              <w:pStyle w:val="Normal"/>
              <w:rPr/>
            </w:pPr>
            <w:r>
              <w:rPr/>
            </w:r>
          </w:p>
        </w:tc>
        <w:tc>
          <w:tcPr>
            <w:tcW w:w="1548" w:type="dxa"/>
            <w:gridSpan w:val="4"/>
            <w:vMerge w:val="continue"/>
            <w:tcBorders>
              <w:right w:val="single" w:sz="4" w:space="0" w:color="000001"/>
              <w:insideV w:val="single" w:sz="4" w:space="0" w:color="000001"/>
            </w:tcBorders>
            <w:shd w:fill="auto" w:val="clear"/>
          </w:tcPr>
          <w:p>
            <w:pPr>
              <w:pStyle w:val="Normal"/>
              <w:rPr/>
            </w:pPr>
            <w:r>
              <w:rPr/>
            </w:r>
          </w:p>
        </w:tc>
        <w:tc>
          <w:tcPr>
            <w:tcW w:w="3795" w:type="dxa"/>
            <w:gridSpan w:val="4"/>
            <w:vMerge w:val="continue"/>
            <w:tcBorders>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1020" w:type="dxa"/>
            <w:gridSpan w:val="2"/>
            <w:vMerge w:val="continue"/>
            <w:tcBorders>
              <w:right w:val="single" w:sz="4" w:space="0" w:color="000001"/>
              <w:insideV w:val="single" w:sz="4" w:space="0" w:color="000001"/>
            </w:tcBorders>
            <w:shd w:fill="auto" w:val="clear"/>
          </w:tcPr>
          <w:p>
            <w:pPr>
              <w:pStyle w:val="Normal"/>
              <w:rPr/>
            </w:pPr>
            <w:r>
              <w:rPr/>
            </w:r>
          </w:p>
        </w:tc>
        <w:tc>
          <w:tcPr>
            <w:tcW w:w="900" w:type="dxa"/>
            <w:tcBorders>
              <w:left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Должностное лицо</w:t>
            </w:r>
          </w:p>
        </w:tc>
        <w:tc>
          <w:tcPr>
            <w:tcW w:w="2220" w:type="dxa"/>
            <w:gridSpan w:val="2"/>
            <w:tcBorders/>
            <w:shd w:fill="auto" w:val="cle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___________________</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(Фамилия, инициалы)</w:t>
            </w:r>
          </w:p>
        </w:tc>
        <w:tc>
          <w:tcPr>
            <w:tcW w:w="1590" w:type="dxa"/>
            <w:tcBorders>
              <w:right w:val="single" w:sz="4" w:space="0" w:color="000001"/>
              <w:insideV w:val="single" w:sz="4" w:space="0" w:color="000001"/>
            </w:tcBorders>
            <w:shd w:fill="auto" w:val="clear"/>
          </w:tcPr>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_______</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Подпись</w:t>
            </w:r>
          </w:p>
        </w:tc>
      </w:tr>
      <w:tr>
        <w:trPr/>
        <w:tc>
          <w:tcPr>
            <w:tcW w:w="3180" w:type="dxa"/>
            <w:gridSpan w:val="5"/>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печати (при наличии)</w:t>
            </w:r>
          </w:p>
        </w:tc>
        <w:tc>
          <w:tcPr>
            <w:tcW w:w="3795" w:type="dxa"/>
            <w:gridSpan w:val="4"/>
            <w:vMerge w:val="continue"/>
            <w:tcBorders>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1020" w:type="dxa"/>
            <w:gridSpan w:val="2"/>
            <w:tcBorders>
              <w:bottom w:val="single" w:sz="4" w:space="0" w:color="000001"/>
              <w:right w:val="single" w:sz="4" w:space="0" w:color="000001"/>
              <w:insideH w:val="single" w:sz="4" w:space="0" w:color="000001"/>
              <w:insideV w:val="single" w:sz="4" w:space="0" w:color="000001"/>
            </w:tcBorders>
            <w:shd w:fill="auto" w:val="clear"/>
          </w:tcPr>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печати</w:t>
            </w:r>
          </w:p>
        </w:tc>
        <w:tc>
          <w:tcPr>
            <w:tcW w:w="4710" w:type="dxa"/>
            <w:gridSpan w:val="4"/>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печати</w:t>
            </w:r>
          </w:p>
        </w:tc>
      </w:tr>
    </w:tbl>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Приложение N 2</w:t>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 Положению</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(рекомендуемый образец)</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Карточка учета судейской деятельности спортивного судьи</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225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1190"/>
        <w:gridCol w:w="1702"/>
        <w:gridCol w:w="1530"/>
        <w:gridCol w:w="964"/>
        <w:gridCol w:w="344"/>
        <w:gridCol w:w="1187"/>
        <w:gridCol w:w="223"/>
        <w:gridCol w:w="1260"/>
        <w:gridCol w:w="218"/>
        <w:gridCol w:w="599"/>
        <w:gridCol w:w="548"/>
        <w:gridCol w:w="900"/>
        <w:gridCol w:w="840"/>
        <w:gridCol w:w="750"/>
      </w:tblGrid>
      <w:tr>
        <w:trPr/>
        <w:tc>
          <w:tcPr>
            <w:tcW w:w="5730" w:type="dxa"/>
            <w:gridSpan w:val="5"/>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КАРТОЧКА УЧЕТА СУДЕЙСКОЙ ДЕЯТЕЛЬНОСТИ СПОРТИВНОГО СУДЬИ</w:t>
            </w:r>
          </w:p>
        </w:tc>
        <w:tc>
          <w:tcPr>
            <w:tcW w:w="348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14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вида спорта</w:t>
            </w:r>
          </w:p>
        </w:tc>
        <w:tc>
          <w:tcPr>
            <w:tcW w:w="30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5730" w:type="dxa"/>
            <w:gridSpan w:val="5"/>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348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36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Номер-код вида спорта</w:t>
            </w:r>
          </w:p>
        </w:tc>
        <w:tc>
          <w:tcPr>
            <w:tcW w:w="30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1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Фамилия</w:t>
            </w:r>
          </w:p>
        </w:tc>
        <w:tc>
          <w:tcPr>
            <w:tcW w:w="17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Имя</w:t>
            </w:r>
          </w:p>
        </w:tc>
        <w:tc>
          <w:tcPr>
            <w:tcW w:w="130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Отчество</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 наличии)</w:t>
            </w:r>
          </w:p>
        </w:tc>
        <w:tc>
          <w:tcPr>
            <w:tcW w:w="12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10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рождения</w:t>
            </w:r>
          </w:p>
        </w:tc>
        <w:tc>
          <w:tcPr>
            <w:tcW w:w="7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Фото</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3 x 4 см</w:t>
            </w:r>
          </w:p>
        </w:tc>
      </w:tr>
      <w:tr>
        <w:trPr/>
        <w:tc>
          <w:tcPr>
            <w:tcW w:w="1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5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30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2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3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число</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месяц</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год</w:t>
            </w:r>
          </w:p>
        </w:tc>
        <w:tc>
          <w:tcPr>
            <w:tcW w:w="7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1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Субъект Российской Федерации</w:t>
            </w:r>
          </w:p>
        </w:tc>
        <w:tc>
          <w:tcPr>
            <w:tcW w:w="17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Муниципальное образование</w:t>
            </w:r>
          </w:p>
        </w:tc>
        <w:tc>
          <w:tcPr>
            <w:tcW w:w="130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Спортивное звание в данном виде спорта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 наличии)</w:t>
            </w:r>
          </w:p>
        </w:tc>
        <w:tc>
          <w:tcPr>
            <w:tcW w:w="12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3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7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1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5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30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2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310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начала судейской деятельности спортивного судьи</w:t>
            </w:r>
          </w:p>
        </w:tc>
        <w:tc>
          <w:tcPr>
            <w:tcW w:w="7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1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5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30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2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3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число</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месяц</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год</w:t>
            </w:r>
          </w:p>
        </w:tc>
        <w:tc>
          <w:tcPr>
            <w:tcW w:w="7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28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Образование</w:t>
            </w:r>
          </w:p>
        </w:tc>
        <w:tc>
          <w:tcPr>
            <w:tcW w:w="550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3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7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28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работы (учебы), должность</w:t>
            </w:r>
          </w:p>
        </w:tc>
        <w:tc>
          <w:tcPr>
            <w:tcW w:w="9363"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8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Контактные телефоны, адрес электронной почты</w:t>
            </w:r>
          </w:p>
        </w:tc>
        <w:tc>
          <w:tcPr>
            <w:tcW w:w="9363"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1225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Организация, осуществляющая учет судейской деятельности спортивного судьи</w:t>
            </w:r>
          </w:p>
        </w:tc>
      </w:tr>
      <w:tr>
        <w:trPr/>
        <w:tc>
          <w:tcPr>
            <w:tcW w:w="1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w:t>
            </w:r>
          </w:p>
        </w:tc>
        <w:tc>
          <w:tcPr>
            <w:tcW w:w="41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180" w:right="0" w:firstLine="24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Адрес</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нахождения)</w:t>
            </w:r>
          </w:p>
        </w:tc>
        <w:tc>
          <w:tcPr>
            <w:tcW w:w="23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4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Телефон, адрес электронной почты</w:t>
            </w:r>
          </w:p>
        </w:tc>
        <w:tc>
          <w:tcPr>
            <w:tcW w:w="15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1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квалификационной категории спортивного судьи</w:t>
            </w:r>
          </w:p>
        </w:tc>
        <w:tc>
          <w:tcPr>
            <w:tcW w:w="17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Присвоена/подтверждена/лишена/восстановлена</w:t>
            </w:r>
          </w:p>
        </w:tc>
        <w:tc>
          <w:tcPr>
            <w:tcW w:w="24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Реквизиты документа о присвоении/подтверждении/лишении/восстановлении</w:t>
            </w:r>
          </w:p>
        </w:tc>
        <w:tc>
          <w:tcPr>
            <w:tcW w:w="3232" w:type="dxa"/>
            <w:gridSpan w:val="5"/>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047"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Фамилия и инициалы должностного лица, подписавшего документ</w:t>
            </w:r>
          </w:p>
        </w:tc>
        <w:tc>
          <w:tcPr>
            <w:tcW w:w="159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Печать организации, подпись, фамилия и инициалы лица, ответственного за оформление карточки учета</w:t>
            </w:r>
          </w:p>
        </w:tc>
      </w:tr>
      <w:tr>
        <w:trPr/>
        <w:tc>
          <w:tcPr>
            <w:tcW w:w="1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(число, месяц, год)</w:t>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Номер</w:t>
            </w:r>
          </w:p>
        </w:tc>
        <w:tc>
          <w:tcPr>
            <w:tcW w:w="3232" w:type="dxa"/>
            <w:gridSpan w:val="5"/>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2047"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59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1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2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0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1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2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0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1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2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0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1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32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0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5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bl>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2"/>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ТЕОРЕТИЧЕСКАЯ ПОДГОТОВКА, ВЫПОЛНЕНИЕ ТЕСТОВ ПО ФИЗИЧЕСКОЙ</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ПОДГОТОВКЕ, СДАЧА КВАЛИФИКАЦИОННОГО ЗАЧЕТА (ЭКЗАМЕНА)</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247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50"/>
        <w:gridCol w:w="851"/>
        <w:gridCol w:w="849"/>
        <w:gridCol w:w="852"/>
        <w:gridCol w:w="848"/>
        <w:gridCol w:w="857"/>
        <w:gridCol w:w="850"/>
        <w:gridCol w:w="847"/>
        <w:gridCol w:w="855"/>
        <w:gridCol w:w="850"/>
        <w:gridCol w:w="1417"/>
        <w:gridCol w:w="846"/>
        <w:gridCol w:w="1700"/>
      </w:tblGrid>
      <w:tr>
        <w:trPr/>
        <w:tc>
          <w:tcPr>
            <w:tcW w:w="425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Участие в теоретической подготовке в качестве</w:t>
            </w:r>
          </w:p>
        </w:tc>
        <w:tc>
          <w:tcPr>
            <w:tcW w:w="255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Сдача квалификационного зачета (экзамена)</w:t>
            </w:r>
          </w:p>
        </w:tc>
        <w:tc>
          <w:tcPr>
            <w:tcW w:w="3968"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Выполнение тестов по физической подготовке</w:t>
            </w:r>
          </w:p>
        </w:tc>
        <w:tc>
          <w:tcPr>
            <w:tcW w:w="1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Проводящая организация, дата внесения записи, подпись, фамилия и инициалы лица, ответственного за оформление карточки учета</w:t>
            </w:r>
          </w:p>
        </w:tc>
      </w:tr>
      <w:tr>
        <w:trPr/>
        <w:tc>
          <w:tcPr>
            <w:tcW w:w="2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Лектора</w:t>
            </w:r>
          </w:p>
        </w:tc>
        <w:tc>
          <w:tcPr>
            <w:tcW w:w="1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Участника</w:t>
            </w:r>
          </w:p>
        </w:tc>
        <w:tc>
          <w:tcPr>
            <w:tcW w:w="255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3968"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r>
      <w:tr>
        <w:trPr/>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(число, месяц, год)</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проведения</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(адрес)</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Оценка</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(число, месяц, год)</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проведения</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(адрес)</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(число, месяц, год)</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N протокола</w:t>
            </w:r>
          </w:p>
        </w:tc>
        <w:tc>
          <w:tcPr>
            <w:tcW w:w="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Оценка</w:t>
            </w:r>
          </w:p>
        </w:tc>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(число, месяц, год)</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проведения</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(адрес)</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Должность спортивного судьи, наименование теста, результат</w:t>
            </w:r>
          </w:p>
        </w:tc>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Оценка</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restart"/>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1" w:type="dxa"/>
            <w:vMerge w:val="restart"/>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8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50" w:type="dxa"/>
            <w:vMerge w:val="continue"/>
            <w:tcBorders>
              <w:top w:val="single" w:sz="4" w:space="0" w:color="000001"/>
              <w:left w:val="single" w:sz="4" w:space="0" w:color="000001"/>
              <w:bottom w:val="single" w:sz="4" w:space="0" w:color="000001"/>
              <w:insideH w:val="single" w:sz="4" w:space="0" w:color="000001"/>
            </w:tcBorders>
            <w:shd w:fill="auto" w:val="clear"/>
            <w:tcMar>
              <w:left w:w="57" w:type="dxa"/>
            </w:tcMar>
          </w:tcPr>
          <w:p>
            <w:pPr>
              <w:pStyle w:val="Normal"/>
              <w:rPr/>
            </w:pPr>
            <w:r>
              <w:rPr/>
            </w:r>
          </w:p>
        </w:tc>
        <w:tc>
          <w:tcPr>
            <w:tcW w:w="851" w:type="dxa"/>
            <w:vMerge w:val="continue"/>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8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bl>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2"/>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ПРАКТИКА СУДЕЙСТВА ОФИЦИАЛЬНЫХ СПОРТИВНЫХ СОРЕВНОВАНИЙ</w:t>
      </w:r>
    </w:p>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907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49"/>
        <w:gridCol w:w="1417"/>
        <w:gridCol w:w="1417"/>
        <w:gridCol w:w="2154"/>
        <w:gridCol w:w="1134"/>
        <w:gridCol w:w="2099"/>
      </w:tblGrid>
      <w:tr>
        <w:trPr/>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проведения</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Место проведения</w:t>
            </w:r>
          </w:p>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(адрес)</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должности спортивного судьи</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Наименование и статус официальных спортивных соревнований, вид программы</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Оценка</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Дата внесения записи, подпись, фамилия и инициалы лица, ответственного за оформление карточки учета</w:t>
            </w:r>
          </w:p>
        </w:tc>
      </w:tr>
      <w:tr>
        <w:trPr/>
        <w:tc>
          <w:tcPr>
            <w:tcW w:w="8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1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113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4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21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113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rPr/>
            </w:pPr>
            <w:r>
              <w:rPr/>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ind w:left="0" w:righ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c>
      </w:tr>
    </w:tbl>
    <w:p>
      <w:pPr>
        <w:pStyle w:val="Normal"/>
        <w:ind w:left="0" w:righ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rPr/>
      </w:pPr>
      <w:bookmarkStart w:id="0" w:name="Par409"/>
      <w:bookmarkStart w:id="1" w:name="Par268"/>
      <w:bookmarkStart w:id="2" w:name="Par267"/>
      <w:bookmarkStart w:id="3" w:name="Par266"/>
      <w:bookmarkStart w:id="4" w:name="Par251"/>
      <w:bookmarkStart w:id="5" w:name="Par245"/>
      <w:bookmarkStart w:id="6" w:name="Par244"/>
      <w:bookmarkStart w:id="7" w:name="Par243"/>
      <w:bookmarkStart w:id="8" w:name="Par242"/>
      <w:bookmarkStart w:id="9" w:name="Par218"/>
      <w:bookmarkStart w:id="10" w:name="Par217"/>
      <w:bookmarkStart w:id="11" w:name="Par216"/>
      <w:bookmarkStart w:id="12" w:name="Par199"/>
      <w:bookmarkStart w:id="13" w:name="Par194"/>
      <w:bookmarkStart w:id="14" w:name="Par193"/>
      <w:bookmarkStart w:id="15" w:name="Par192"/>
      <w:bookmarkStart w:id="16" w:name="Par191"/>
      <w:bookmarkStart w:id="17" w:name="Par170"/>
      <w:bookmarkStart w:id="18" w:name="Par145"/>
      <w:bookmarkStart w:id="19" w:name="Par136"/>
      <w:bookmarkStart w:id="20" w:name="Par134"/>
      <w:bookmarkStart w:id="21" w:name="Par130"/>
      <w:bookmarkStart w:id="22" w:name="Par110"/>
      <w:bookmarkStart w:id="23" w:name="Par108"/>
      <w:bookmarkStart w:id="24" w:name="Par107"/>
      <w:bookmarkStart w:id="25" w:name="Par77"/>
      <w:bookmarkStart w:id="26" w:name="Par70"/>
      <w:bookmarkStart w:id="27" w:name="Par69"/>
      <w:bookmarkStart w:id="28" w:name="Par33"/>
      <w:bookmarkStart w:id="29" w:name="Par565"/>
      <w:bookmarkStart w:id="30" w:name="Par409"/>
      <w:bookmarkStart w:id="31" w:name="Par268"/>
      <w:bookmarkStart w:id="32" w:name="Par267"/>
      <w:bookmarkStart w:id="33" w:name="Par266"/>
      <w:bookmarkStart w:id="34" w:name="Par251"/>
      <w:bookmarkStart w:id="35" w:name="Par245"/>
      <w:bookmarkStart w:id="36" w:name="Par244"/>
      <w:bookmarkStart w:id="37" w:name="Par243"/>
      <w:bookmarkStart w:id="38" w:name="Par242"/>
      <w:bookmarkStart w:id="39" w:name="Par218"/>
      <w:bookmarkStart w:id="40" w:name="Par217"/>
      <w:bookmarkStart w:id="41" w:name="Par216"/>
      <w:bookmarkStart w:id="42" w:name="Par199"/>
      <w:bookmarkStart w:id="43" w:name="Par194"/>
      <w:bookmarkStart w:id="44" w:name="Par193"/>
      <w:bookmarkStart w:id="45" w:name="Par192"/>
      <w:bookmarkStart w:id="46" w:name="Par191"/>
      <w:bookmarkStart w:id="47" w:name="Par170"/>
      <w:bookmarkStart w:id="48" w:name="Par145"/>
      <w:bookmarkStart w:id="49" w:name="Par136"/>
      <w:bookmarkStart w:id="50" w:name="Par134"/>
      <w:bookmarkStart w:id="51" w:name="Par130"/>
      <w:bookmarkStart w:id="52" w:name="Par110"/>
      <w:bookmarkStart w:id="53" w:name="Par108"/>
      <w:bookmarkStart w:id="54" w:name="Par107"/>
      <w:bookmarkStart w:id="55" w:name="Par77"/>
      <w:bookmarkStart w:id="56" w:name="Par70"/>
      <w:bookmarkStart w:id="57" w:name="Par69"/>
      <w:bookmarkStart w:id="58" w:name="Par33"/>
      <w:bookmarkStart w:id="59" w:name="Par56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
    </w:p>
    <w:sectPr>
      <w:type w:val="nextPage"/>
      <w:pgSz w:w="11906" w:h="16838"/>
      <w:pgMar w:left="567" w:right="567" w:header="0" w:top="567"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ru-RU" w:eastAsia="ru-RU" w:bidi="ru-RU"/>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LibreOffice/5.4.2.2$Windows_x86 LibreOffice_project/22b09f6418e8c2d508a9eaf86b2399209b0990f4</Application>
  <Pages>20</Pages>
  <Words>7913</Words>
  <Characters>57886</Characters>
  <CharactersWithSpaces>65285</CharactersWithSpaces>
  <Paragraphs>514</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2021-12-09T17:43:00Z</dcterms:created>
  <dc:creator/>
  <dc:description/>
  <dc:language>ru-RU</dc:language>
  <cp:lastModifiedBy/>
  <dcterms:modified xsi:type="dcterms:W3CDTF">2021-12-09T17:48:34Z</dcterms:modified>
  <cp:revision>3</cp:revision>
  <dc:subject/>
  <dc:title>Приказ Минспорта России от 28.02.2017 N 134(ред. от 30.03.2021)"Об утверждении положения о спортивных судьях"(Зарегистрировано в Минюсте России 31.05.2017 N 46917)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